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99" w:rsidRPr="00CA38A5" w:rsidRDefault="00031E9B" w:rsidP="00CA38A5">
      <w:pPr>
        <w:spacing w:after="0"/>
        <w:jc w:val="center"/>
        <w:rPr>
          <w:rFonts w:ascii="Arial" w:hAnsi="Arial" w:cs="Arial"/>
          <w:b/>
          <w:sz w:val="20"/>
          <w:szCs w:val="20"/>
        </w:rPr>
      </w:pPr>
      <w:r>
        <w:rPr>
          <w:rFonts w:ascii="Arial" w:hAnsi="Arial" w:cs="Arial"/>
          <w:b/>
          <w:sz w:val="20"/>
          <w:szCs w:val="20"/>
        </w:rPr>
        <w:t>5</w:t>
      </w:r>
      <w:r w:rsidR="008303A2">
        <w:rPr>
          <w:rFonts w:ascii="Arial" w:hAnsi="Arial" w:cs="Arial"/>
          <w:b/>
          <w:sz w:val="20"/>
          <w:szCs w:val="20"/>
        </w:rPr>
        <w:t xml:space="preserve"> f</w:t>
      </w:r>
      <w:r w:rsidR="00CA38A5" w:rsidRPr="00CA38A5">
        <w:rPr>
          <w:rFonts w:ascii="Arial" w:hAnsi="Arial" w:cs="Arial"/>
          <w:b/>
          <w:sz w:val="20"/>
          <w:szCs w:val="20"/>
        </w:rPr>
        <w:t>iches de postes urgentes à pourvoir</w:t>
      </w:r>
      <w:r w:rsidR="00CA38A5">
        <w:rPr>
          <w:rFonts w:ascii="Arial" w:hAnsi="Arial" w:cs="Arial"/>
          <w:b/>
          <w:sz w:val="20"/>
          <w:szCs w:val="20"/>
        </w:rPr>
        <w:t xml:space="preserve"> à la DGAL</w:t>
      </w:r>
    </w:p>
    <w:p w:rsidR="00CA38A5" w:rsidRPr="00CA38A5" w:rsidRDefault="00CA38A5" w:rsidP="00CA38A5">
      <w:pPr>
        <w:spacing w:after="0"/>
        <w:jc w:val="center"/>
        <w:rPr>
          <w:rFonts w:ascii="Arial" w:hAnsi="Arial" w:cs="Arial"/>
          <w:b/>
          <w:sz w:val="20"/>
          <w:szCs w:val="20"/>
        </w:rPr>
      </w:pPr>
      <w:r w:rsidRPr="00CA38A5">
        <w:rPr>
          <w:rFonts w:ascii="Arial" w:hAnsi="Arial" w:cs="Arial"/>
          <w:b/>
          <w:sz w:val="20"/>
          <w:szCs w:val="20"/>
        </w:rPr>
        <w:t>Lutte contre la PPA</w:t>
      </w:r>
      <w:r>
        <w:rPr>
          <w:rFonts w:ascii="Arial" w:hAnsi="Arial" w:cs="Arial"/>
          <w:b/>
          <w:sz w:val="20"/>
          <w:szCs w:val="20"/>
        </w:rPr>
        <w:t xml:space="preserve"> </w:t>
      </w:r>
    </w:p>
    <w:p w:rsidR="00CA38A5" w:rsidRDefault="00CA38A5" w:rsidP="00CA38A5">
      <w:pPr>
        <w:spacing w:after="0"/>
        <w:rPr>
          <w:rFonts w:ascii="Arial" w:hAnsi="Arial" w:cs="Arial"/>
          <w:sz w:val="20"/>
          <w:szCs w:val="20"/>
        </w:rPr>
      </w:pPr>
    </w:p>
    <w:tbl>
      <w:tblPr>
        <w:tblW w:w="0" w:type="auto"/>
        <w:tblLayout w:type="fixed"/>
        <w:tblCellMar>
          <w:left w:w="0" w:type="dxa"/>
          <w:right w:w="0" w:type="dxa"/>
        </w:tblCellMar>
        <w:tblLook w:val="0000"/>
      </w:tblPr>
      <w:tblGrid>
        <w:gridCol w:w="2770"/>
        <w:gridCol w:w="3504"/>
        <w:gridCol w:w="3180"/>
        <w:gridCol w:w="428"/>
        <w:gridCol w:w="40"/>
        <w:gridCol w:w="40"/>
      </w:tblGrid>
      <w:tr w:rsidR="00A11050" w:rsidTr="00AA353A">
        <w:trPr>
          <w:cantSplit/>
          <w:trHeight w:val="2270"/>
        </w:trPr>
        <w:tc>
          <w:tcPr>
            <w:tcW w:w="9454" w:type="dxa"/>
            <w:gridSpan w:val="3"/>
            <w:shd w:val="clear" w:color="auto" w:fill="auto"/>
          </w:tcPr>
          <w:p w:rsidR="00A11050" w:rsidRPr="00A11050" w:rsidRDefault="00A11050" w:rsidP="00A11050">
            <w:pPr>
              <w:pStyle w:val="Titre1"/>
              <w:spacing w:before="0"/>
              <w:jc w:val="left"/>
              <w:rPr>
                <w:sz w:val="12"/>
                <w:szCs w:val="12"/>
              </w:rPr>
            </w:pPr>
            <w:r w:rsidRPr="00A11050">
              <w:rPr>
                <w:sz w:val="12"/>
                <w:szCs w:val="12"/>
              </w:rPr>
              <w:t>Ministère de l'Agriculture et de l'Alimentation</w:t>
            </w:r>
          </w:p>
          <w:p w:rsidR="00A11050" w:rsidRPr="00A11050" w:rsidRDefault="00A11050" w:rsidP="00A11050">
            <w:pPr>
              <w:rPr>
                <w:rFonts w:ascii="Arial" w:hAnsi="Arial" w:cs="Arial"/>
                <w:b/>
                <w:bCs/>
                <w:sz w:val="12"/>
                <w:szCs w:val="12"/>
              </w:rPr>
            </w:pPr>
            <w:r w:rsidRPr="00A11050">
              <w:rPr>
                <w:rFonts w:ascii="Arial" w:hAnsi="Arial" w:cs="Arial"/>
                <w:b/>
                <w:bCs/>
                <w:sz w:val="12"/>
                <w:szCs w:val="12"/>
              </w:rPr>
              <w:t>Direction générale de l'alimentation</w:t>
            </w:r>
          </w:p>
          <w:p w:rsidR="00A11050" w:rsidRPr="00A11050" w:rsidRDefault="00A11050" w:rsidP="00A11050">
            <w:pPr>
              <w:rPr>
                <w:rFonts w:ascii="Arial" w:hAnsi="Arial" w:cs="Arial"/>
                <w:b/>
                <w:bCs/>
                <w:sz w:val="12"/>
                <w:szCs w:val="12"/>
              </w:rPr>
            </w:pPr>
            <w:r w:rsidRPr="00A11050">
              <w:rPr>
                <w:rFonts w:ascii="Arial" w:hAnsi="Arial" w:cs="Arial"/>
                <w:b/>
                <w:bCs/>
                <w:sz w:val="12"/>
                <w:szCs w:val="12"/>
              </w:rPr>
              <w:t>251, rue de Vaugirard, 75 732 PARIS CEDEX 15</w:t>
            </w:r>
          </w:p>
          <w:p w:rsidR="009E3D53" w:rsidRDefault="009E3D53" w:rsidP="009E3D53">
            <w:pPr>
              <w:spacing w:after="0"/>
              <w:rPr>
                <w:rFonts w:ascii="Arial" w:hAnsi="Arial" w:cs="Arial"/>
                <w:b/>
                <w:bCs/>
                <w:sz w:val="12"/>
                <w:szCs w:val="12"/>
              </w:rPr>
            </w:pPr>
            <w:r>
              <w:rPr>
                <w:rFonts w:ascii="Arial" w:hAnsi="Arial" w:cs="Arial"/>
                <w:b/>
                <w:bCs/>
                <w:sz w:val="12"/>
                <w:szCs w:val="12"/>
              </w:rPr>
              <w:t xml:space="preserve">Sous direction de la santé </w:t>
            </w:r>
            <w:r w:rsidR="00251721">
              <w:rPr>
                <w:rFonts w:ascii="Arial" w:hAnsi="Arial" w:cs="Arial"/>
                <w:b/>
                <w:bCs/>
                <w:sz w:val="12"/>
                <w:szCs w:val="12"/>
              </w:rPr>
              <w:t xml:space="preserve">et de la protection </w:t>
            </w:r>
            <w:r>
              <w:rPr>
                <w:rFonts w:ascii="Arial" w:hAnsi="Arial" w:cs="Arial"/>
                <w:b/>
                <w:bCs/>
                <w:sz w:val="12"/>
                <w:szCs w:val="12"/>
              </w:rPr>
              <w:t xml:space="preserve">animale </w:t>
            </w:r>
          </w:p>
          <w:p w:rsidR="00A11050" w:rsidRPr="00A11050" w:rsidRDefault="00A11050" w:rsidP="009E3D53">
            <w:pPr>
              <w:spacing w:after="0"/>
              <w:rPr>
                <w:rFonts w:ascii="Arial" w:hAnsi="Arial" w:cs="Arial"/>
                <w:b/>
                <w:bCs/>
                <w:sz w:val="12"/>
                <w:szCs w:val="12"/>
              </w:rPr>
            </w:pPr>
            <w:r w:rsidRPr="00A11050">
              <w:rPr>
                <w:rFonts w:ascii="Arial" w:hAnsi="Arial" w:cs="Arial"/>
                <w:b/>
                <w:bCs/>
                <w:sz w:val="12"/>
                <w:szCs w:val="12"/>
              </w:rPr>
              <w:t>Sous-direction des affaires sanitaires européennes et internationales</w:t>
            </w:r>
          </w:p>
          <w:p w:rsidR="00A11050" w:rsidRPr="00A11050" w:rsidRDefault="00A11050" w:rsidP="00A11050">
            <w:pPr>
              <w:rPr>
                <w:rFonts w:ascii="Arial" w:hAnsi="Arial" w:cs="Arial"/>
                <w:b/>
                <w:sz w:val="12"/>
                <w:szCs w:val="12"/>
              </w:rPr>
            </w:pPr>
          </w:p>
          <w:p w:rsidR="0055344A" w:rsidRDefault="0055344A" w:rsidP="00AA353A">
            <w:pPr>
              <w:rPr>
                <w:rFonts w:ascii="Arial" w:hAnsi="Arial" w:cs="Arial"/>
                <w:b/>
                <w:sz w:val="20"/>
                <w:szCs w:val="20"/>
                <w:u w:val="single"/>
              </w:rPr>
            </w:pPr>
          </w:p>
          <w:p w:rsidR="00A11050" w:rsidRPr="00A11050" w:rsidRDefault="00A11050" w:rsidP="00AA353A">
            <w:pPr>
              <w:rPr>
                <w:rFonts w:ascii="Arial" w:hAnsi="Arial" w:cs="Arial"/>
                <w:b/>
                <w:sz w:val="20"/>
                <w:szCs w:val="20"/>
                <w:u w:val="single"/>
              </w:rPr>
            </w:pPr>
            <w:r w:rsidRPr="00A11050">
              <w:rPr>
                <w:rFonts w:ascii="Arial" w:hAnsi="Arial" w:cs="Arial"/>
                <w:b/>
                <w:sz w:val="20"/>
                <w:szCs w:val="20"/>
                <w:u w:val="single"/>
              </w:rPr>
              <w:t>1</w:t>
            </w:r>
            <w:r w:rsidRPr="00A11050">
              <w:rPr>
                <w:rFonts w:ascii="Arial" w:hAnsi="Arial" w:cs="Arial"/>
                <w:b/>
                <w:sz w:val="20"/>
                <w:szCs w:val="20"/>
                <w:u w:val="single"/>
                <w:vertAlign w:val="superscript"/>
              </w:rPr>
              <w:t>ère</w:t>
            </w:r>
            <w:r w:rsidRPr="00A11050">
              <w:rPr>
                <w:rFonts w:ascii="Arial" w:hAnsi="Arial" w:cs="Arial"/>
                <w:b/>
                <w:sz w:val="20"/>
                <w:szCs w:val="20"/>
                <w:u w:val="single"/>
              </w:rPr>
              <w:t xml:space="preserve"> fiche </w:t>
            </w:r>
          </w:p>
          <w:p w:rsidR="00A11050" w:rsidRPr="00A11050" w:rsidRDefault="00A11050" w:rsidP="00AA353A">
            <w:pPr>
              <w:jc w:val="center"/>
              <w:rPr>
                <w:rFonts w:ascii="Arial" w:hAnsi="Arial" w:cs="Arial"/>
                <w:b/>
                <w:sz w:val="14"/>
                <w:szCs w:val="14"/>
              </w:rPr>
            </w:pPr>
            <w:r w:rsidRPr="00A11050">
              <w:rPr>
                <w:rFonts w:ascii="Arial" w:hAnsi="Arial" w:cs="Arial"/>
                <w:b/>
                <w:sz w:val="14"/>
                <w:szCs w:val="14"/>
                <w:bdr w:val="single" w:sz="4" w:space="0" w:color="auto"/>
              </w:rPr>
              <w:t>Chargé(e) de mission « pilotage de la cellule export peste porcine africaine (PPA) »</w:t>
            </w:r>
          </w:p>
        </w:tc>
        <w:tc>
          <w:tcPr>
            <w:tcW w:w="428" w:type="dxa"/>
            <w:shd w:val="clear" w:color="auto" w:fill="auto"/>
          </w:tcPr>
          <w:p w:rsidR="00A11050" w:rsidRPr="00A11050" w:rsidRDefault="00A11050" w:rsidP="00AA353A">
            <w:pPr>
              <w:snapToGrid w:val="0"/>
              <w:rPr>
                <w:rFonts w:ascii="Arial" w:hAnsi="Arial" w:cs="Arial"/>
                <w:b/>
                <w:sz w:val="12"/>
                <w:szCs w:val="12"/>
              </w:rPr>
            </w:pPr>
          </w:p>
        </w:tc>
        <w:tc>
          <w:tcPr>
            <w:tcW w:w="40" w:type="dxa"/>
            <w:shd w:val="clear" w:color="auto" w:fill="auto"/>
          </w:tcPr>
          <w:p w:rsidR="00A11050" w:rsidRPr="00A11050" w:rsidRDefault="00A11050" w:rsidP="00AA353A">
            <w:pPr>
              <w:snapToGrid w:val="0"/>
              <w:rPr>
                <w:rFonts w:ascii="Arial" w:hAnsi="Arial" w:cs="Arial"/>
                <w:b/>
                <w:sz w:val="12"/>
                <w:szCs w:val="12"/>
              </w:rPr>
            </w:pPr>
          </w:p>
        </w:tc>
        <w:tc>
          <w:tcPr>
            <w:tcW w:w="40" w:type="dxa"/>
            <w:shd w:val="clear" w:color="auto" w:fill="auto"/>
          </w:tcPr>
          <w:p w:rsidR="00A11050" w:rsidRPr="00A11050" w:rsidRDefault="00A11050" w:rsidP="00AA353A">
            <w:pPr>
              <w:snapToGrid w:val="0"/>
              <w:rPr>
                <w:rFonts w:ascii="Arial" w:hAnsi="Arial" w:cs="Arial"/>
                <w:b/>
                <w:sz w:val="12"/>
                <w:szCs w:val="12"/>
              </w:rPr>
            </w:pPr>
          </w:p>
        </w:tc>
      </w:tr>
      <w:tr w:rsidR="00A11050" w:rsidTr="00AA353A">
        <w:trPr>
          <w:cantSplit/>
          <w:trHeight w:val="232"/>
        </w:trPr>
        <w:tc>
          <w:tcPr>
            <w:tcW w:w="9454" w:type="dxa"/>
            <w:gridSpan w:val="3"/>
            <w:tcBorders>
              <w:bottom w:val="single" w:sz="4" w:space="0" w:color="000000"/>
            </w:tcBorders>
            <w:shd w:val="clear" w:color="auto" w:fill="auto"/>
          </w:tcPr>
          <w:p w:rsidR="00A11050" w:rsidRPr="00A11050" w:rsidRDefault="00A11050" w:rsidP="00AA353A">
            <w:pPr>
              <w:pStyle w:val="western"/>
              <w:spacing w:before="0"/>
              <w:rPr>
                <w:sz w:val="12"/>
                <w:szCs w:val="12"/>
              </w:rPr>
            </w:pPr>
            <w:r w:rsidRPr="00A11050">
              <w:rPr>
                <w:b/>
                <w:bCs/>
                <w:sz w:val="12"/>
                <w:szCs w:val="12"/>
              </w:rPr>
              <w:t xml:space="preserve">Catégorie : A </w:t>
            </w:r>
            <w:r w:rsidRPr="00A11050">
              <w:rPr>
                <w:b/>
                <w:bCs/>
                <w:sz w:val="12"/>
                <w:szCs w:val="12"/>
              </w:rPr>
              <w:br/>
              <w:t>Poste vacant</w:t>
            </w:r>
          </w:p>
          <w:p w:rsidR="00A11050" w:rsidRPr="00A11050" w:rsidRDefault="00A11050" w:rsidP="00AA353A">
            <w:pPr>
              <w:pStyle w:val="western"/>
              <w:spacing w:before="0"/>
              <w:rPr>
                <w:sz w:val="12"/>
                <w:szCs w:val="12"/>
              </w:rPr>
            </w:pPr>
            <w:r w:rsidRPr="00A11050">
              <w:rPr>
                <w:b/>
                <w:bCs/>
                <w:sz w:val="12"/>
                <w:szCs w:val="12"/>
              </w:rPr>
              <w:t>Durée de recrutement : jusqu’au 31 décembre 2018</w:t>
            </w:r>
          </w:p>
          <w:p w:rsidR="00A11050" w:rsidRPr="00A11050" w:rsidRDefault="00A11050" w:rsidP="00AA353A">
            <w:pPr>
              <w:snapToGrid w:val="0"/>
              <w:spacing w:before="120"/>
              <w:rPr>
                <w:rFonts w:ascii="Arial" w:hAnsi="Arial" w:cs="Arial"/>
                <w:b/>
                <w:sz w:val="12"/>
                <w:szCs w:val="12"/>
              </w:rPr>
            </w:pPr>
          </w:p>
        </w:tc>
        <w:tc>
          <w:tcPr>
            <w:tcW w:w="428" w:type="dxa"/>
            <w:shd w:val="clear" w:color="auto" w:fill="auto"/>
          </w:tcPr>
          <w:p w:rsidR="00A11050" w:rsidRPr="00A11050" w:rsidRDefault="00A11050" w:rsidP="00AA353A">
            <w:pPr>
              <w:snapToGrid w:val="0"/>
              <w:rPr>
                <w:rFonts w:ascii="Arial" w:hAnsi="Arial" w:cs="Arial"/>
                <w:b/>
                <w:sz w:val="12"/>
                <w:szCs w:val="12"/>
              </w:rPr>
            </w:pPr>
          </w:p>
        </w:tc>
        <w:tc>
          <w:tcPr>
            <w:tcW w:w="40" w:type="dxa"/>
            <w:shd w:val="clear" w:color="auto" w:fill="auto"/>
          </w:tcPr>
          <w:p w:rsidR="00A11050" w:rsidRPr="00A11050" w:rsidRDefault="00A11050" w:rsidP="00AA353A">
            <w:pPr>
              <w:snapToGrid w:val="0"/>
              <w:rPr>
                <w:rFonts w:ascii="Arial" w:hAnsi="Arial" w:cs="Arial"/>
                <w:b/>
                <w:sz w:val="12"/>
                <w:szCs w:val="12"/>
              </w:rPr>
            </w:pPr>
          </w:p>
        </w:tc>
        <w:tc>
          <w:tcPr>
            <w:tcW w:w="40" w:type="dxa"/>
            <w:shd w:val="clear" w:color="auto" w:fill="auto"/>
          </w:tcPr>
          <w:p w:rsidR="00A11050" w:rsidRPr="00A11050" w:rsidRDefault="00A11050" w:rsidP="00AA353A">
            <w:pPr>
              <w:snapToGrid w:val="0"/>
              <w:rPr>
                <w:rFonts w:ascii="Arial" w:hAnsi="Arial" w:cs="Arial"/>
                <w:sz w:val="12"/>
                <w:szCs w:val="12"/>
              </w:rPr>
            </w:pPr>
          </w:p>
        </w:tc>
      </w:tr>
      <w:tr w:rsidR="00A11050" w:rsidTr="00AA353A">
        <w:trPr>
          <w:trHeight w:val="601"/>
        </w:trPr>
        <w:tc>
          <w:tcPr>
            <w:tcW w:w="2770" w:type="dxa"/>
            <w:tcBorders>
              <w:top w:val="single" w:sz="4" w:space="0" w:color="000000"/>
              <w:left w:val="single" w:sz="4" w:space="0" w:color="000000"/>
              <w:bottom w:val="single" w:sz="4" w:space="0" w:color="000000"/>
            </w:tcBorders>
            <w:shd w:val="clear" w:color="auto" w:fill="auto"/>
          </w:tcPr>
          <w:p w:rsidR="00A11050" w:rsidRPr="00A11050" w:rsidRDefault="00A11050" w:rsidP="00AA353A">
            <w:pPr>
              <w:snapToGrid w:val="0"/>
              <w:spacing w:before="120"/>
              <w:ind w:right="76"/>
              <w:rPr>
                <w:rFonts w:ascii="Arial" w:hAnsi="Arial" w:cs="Arial"/>
                <w:sz w:val="10"/>
                <w:szCs w:val="10"/>
              </w:rPr>
            </w:pPr>
            <w:r w:rsidRPr="00A11050">
              <w:rPr>
                <w:rFonts w:ascii="Arial" w:hAnsi="Arial" w:cs="Arial"/>
                <w:sz w:val="10"/>
                <w:szCs w:val="10"/>
              </w:rPr>
              <w:t>PRESENTATION DE L’ENVIRONNEMENT PROFESSIONNEL</w:t>
            </w:r>
          </w:p>
        </w:tc>
        <w:tc>
          <w:tcPr>
            <w:tcW w:w="7192" w:type="dxa"/>
            <w:gridSpan w:val="5"/>
            <w:tcBorders>
              <w:top w:val="single" w:sz="4" w:space="0" w:color="000000"/>
              <w:left w:val="single" w:sz="4" w:space="0" w:color="000000"/>
              <w:bottom w:val="single" w:sz="4" w:space="0" w:color="000000"/>
              <w:right w:val="single" w:sz="4" w:space="0" w:color="000000"/>
            </w:tcBorders>
            <w:shd w:val="clear" w:color="auto" w:fill="auto"/>
          </w:tcPr>
          <w:p w:rsidR="00A11050" w:rsidRPr="00A11050" w:rsidRDefault="00A11050" w:rsidP="00AA353A">
            <w:pPr>
              <w:pStyle w:val="western"/>
              <w:spacing w:before="0"/>
              <w:ind w:left="65" w:right="176"/>
              <w:jc w:val="both"/>
              <w:rPr>
                <w:sz w:val="10"/>
                <w:szCs w:val="10"/>
              </w:rPr>
            </w:pPr>
            <w:r w:rsidRPr="00A11050">
              <w:rPr>
                <w:sz w:val="10"/>
                <w:szCs w:val="10"/>
              </w:rPr>
              <w:t>Au sein de la Sous-direction des affaires sanitaires européennes et internationales (SDASEI), le Bureau de l’exportation pays tiers (BEPT) est chargé des négociations des conditions sanitaires et phytosanitaires (SPS) permettant les exportations vers les pays tiers des produits de l’agriculture et de l’agroalimentaire français.</w:t>
            </w:r>
          </w:p>
          <w:p w:rsidR="00A11050" w:rsidRPr="00A11050" w:rsidRDefault="00A11050" w:rsidP="00AA353A">
            <w:pPr>
              <w:pStyle w:val="western"/>
              <w:spacing w:before="0"/>
              <w:ind w:left="65" w:right="176"/>
              <w:jc w:val="both"/>
              <w:rPr>
                <w:sz w:val="10"/>
                <w:szCs w:val="10"/>
              </w:rPr>
            </w:pPr>
            <w:r w:rsidRPr="00A11050">
              <w:rPr>
                <w:sz w:val="10"/>
                <w:szCs w:val="10"/>
              </w:rPr>
              <w:t>Le BEPT est aussi chargé de l’élaboration des instructions aux services déconcentrés en matière de certification export et de la préparation avec les sous directions sectorielles de la DGAL des instructions relatives à l’agrément export des entreprises.</w:t>
            </w:r>
          </w:p>
        </w:tc>
      </w:tr>
      <w:tr w:rsidR="00A11050" w:rsidTr="00AA353A">
        <w:trPr>
          <w:cantSplit/>
          <w:trHeight w:val="532"/>
        </w:trPr>
        <w:tc>
          <w:tcPr>
            <w:tcW w:w="2770" w:type="dxa"/>
            <w:tcBorders>
              <w:left w:val="single" w:sz="4" w:space="0" w:color="000000"/>
              <w:bottom w:val="single" w:sz="4" w:space="0" w:color="000000"/>
            </w:tcBorders>
            <w:shd w:val="clear" w:color="auto" w:fill="auto"/>
          </w:tcPr>
          <w:p w:rsidR="00A11050" w:rsidRPr="00A11050" w:rsidRDefault="00A11050" w:rsidP="00AA353A">
            <w:pPr>
              <w:spacing w:before="120"/>
              <w:ind w:right="-81"/>
              <w:rPr>
                <w:rFonts w:ascii="Arial" w:hAnsi="Arial" w:cs="Arial"/>
                <w:color w:val="000000"/>
                <w:sz w:val="10"/>
                <w:szCs w:val="10"/>
                <w:lang w:eastAsia="fr-FR"/>
              </w:rPr>
            </w:pPr>
            <w:r w:rsidRPr="00A11050">
              <w:rPr>
                <w:rFonts w:ascii="Arial" w:hAnsi="Arial" w:cs="Arial"/>
                <w:sz w:val="10"/>
                <w:szCs w:val="10"/>
              </w:rPr>
              <w:t>OBJECTIFS DU POSTE</w:t>
            </w:r>
          </w:p>
        </w:tc>
        <w:tc>
          <w:tcPr>
            <w:tcW w:w="7192" w:type="dxa"/>
            <w:gridSpan w:val="5"/>
            <w:tcBorders>
              <w:left w:val="single" w:sz="4" w:space="0" w:color="000000"/>
              <w:bottom w:val="single" w:sz="4" w:space="0" w:color="000000"/>
              <w:right w:val="single" w:sz="4" w:space="0" w:color="000000"/>
            </w:tcBorders>
            <w:shd w:val="clear" w:color="auto" w:fill="auto"/>
          </w:tcPr>
          <w:p w:rsidR="00A11050" w:rsidRPr="00A11050" w:rsidRDefault="00A11050" w:rsidP="00AA353A">
            <w:pPr>
              <w:spacing w:before="20"/>
              <w:ind w:left="62" w:right="-79"/>
              <w:rPr>
                <w:rFonts w:ascii="Arial" w:hAnsi="Arial" w:cs="Arial"/>
                <w:color w:val="000000"/>
                <w:sz w:val="10"/>
                <w:szCs w:val="10"/>
                <w:lang w:eastAsia="fr-FR"/>
              </w:rPr>
            </w:pPr>
            <w:r w:rsidRPr="00A11050">
              <w:rPr>
                <w:rFonts w:ascii="Arial" w:hAnsi="Arial" w:cs="Arial"/>
                <w:color w:val="000000"/>
                <w:sz w:val="10"/>
                <w:szCs w:val="10"/>
                <w:lang w:eastAsia="fr-FR"/>
              </w:rPr>
              <w:t xml:space="preserve">- Co-piloter avec </w:t>
            </w:r>
            <w:proofErr w:type="spellStart"/>
            <w:r w:rsidRPr="00A11050">
              <w:rPr>
                <w:rFonts w:ascii="Arial" w:hAnsi="Arial" w:cs="Arial"/>
                <w:color w:val="000000"/>
                <w:sz w:val="10"/>
                <w:szCs w:val="10"/>
                <w:lang w:eastAsia="fr-FR"/>
              </w:rPr>
              <w:t>FranceAgriMer</w:t>
            </w:r>
            <w:proofErr w:type="spellEnd"/>
            <w:r w:rsidRPr="00A11050">
              <w:rPr>
                <w:rFonts w:ascii="Arial" w:hAnsi="Arial" w:cs="Arial"/>
                <w:color w:val="000000"/>
                <w:sz w:val="10"/>
                <w:szCs w:val="10"/>
                <w:lang w:eastAsia="fr-FR"/>
              </w:rPr>
              <w:t xml:space="preserve"> l'organisation de la cellule export « PPA »</w:t>
            </w:r>
          </w:p>
          <w:p w:rsidR="00A11050" w:rsidRPr="00A11050" w:rsidRDefault="00A11050" w:rsidP="00AA353A">
            <w:pPr>
              <w:spacing w:before="20"/>
              <w:ind w:left="62" w:right="-79"/>
              <w:rPr>
                <w:rFonts w:ascii="Arial" w:hAnsi="Arial" w:cs="Arial"/>
                <w:color w:val="000000"/>
                <w:sz w:val="10"/>
                <w:szCs w:val="10"/>
                <w:lang w:eastAsia="fr-FR"/>
              </w:rPr>
            </w:pPr>
            <w:r w:rsidRPr="00A11050">
              <w:rPr>
                <w:rFonts w:ascii="Arial" w:hAnsi="Arial" w:cs="Arial"/>
                <w:color w:val="000000"/>
                <w:sz w:val="10"/>
                <w:szCs w:val="10"/>
                <w:lang w:eastAsia="fr-FR"/>
              </w:rPr>
              <w:t>- Préparer les éléments nécessaires pour les négociations sanitaires de maintien de marché (blocages ponctuels, risque de fermeture)</w:t>
            </w:r>
          </w:p>
          <w:p w:rsidR="00A11050" w:rsidRPr="00A11050" w:rsidRDefault="00A11050" w:rsidP="00AA353A">
            <w:pPr>
              <w:spacing w:before="20"/>
              <w:ind w:left="62" w:right="-79"/>
              <w:rPr>
                <w:rFonts w:ascii="Arial" w:hAnsi="Arial" w:cs="Arial"/>
                <w:color w:val="000000"/>
                <w:sz w:val="10"/>
                <w:szCs w:val="10"/>
                <w:lang w:eastAsia="fr-FR"/>
              </w:rPr>
            </w:pPr>
            <w:r w:rsidRPr="00A11050">
              <w:rPr>
                <w:rFonts w:ascii="Arial" w:hAnsi="Arial" w:cs="Arial"/>
                <w:color w:val="000000"/>
                <w:sz w:val="10"/>
                <w:szCs w:val="10"/>
                <w:lang w:eastAsia="fr-FR"/>
              </w:rPr>
              <w:t>- Alimenter les scénarios pour la réouverture de marchés pays tiers en cas d'embargos sur les exportations de produits porcins suite aux premiers cas PPA belges de septembre 2018</w:t>
            </w:r>
          </w:p>
          <w:p w:rsidR="00A11050" w:rsidRPr="00A11050" w:rsidRDefault="00A11050" w:rsidP="00AA353A">
            <w:pPr>
              <w:spacing w:before="20"/>
              <w:ind w:left="62" w:right="-79"/>
              <w:rPr>
                <w:rFonts w:ascii="Arial" w:hAnsi="Arial" w:cs="Arial"/>
                <w:sz w:val="10"/>
                <w:szCs w:val="10"/>
              </w:rPr>
            </w:pPr>
            <w:r w:rsidRPr="00A11050">
              <w:rPr>
                <w:rFonts w:ascii="Arial" w:hAnsi="Arial" w:cs="Arial"/>
                <w:color w:val="000000"/>
                <w:sz w:val="10"/>
                <w:szCs w:val="10"/>
                <w:lang w:eastAsia="fr-FR"/>
              </w:rPr>
              <w:t>- Superviser la reconnaissance par les pays tiers de compartiments</w:t>
            </w:r>
          </w:p>
        </w:tc>
      </w:tr>
      <w:tr w:rsidR="00A11050" w:rsidTr="00AA353A">
        <w:trPr>
          <w:cantSplit/>
          <w:trHeight w:val="875"/>
        </w:trPr>
        <w:tc>
          <w:tcPr>
            <w:tcW w:w="2770" w:type="dxa"/>
            <w:tcBorders>
              <w:left w:val="single" w:sz="4" w:space="0" w:color="000000"/>
              <w:bottom w:val="single" w:sz="4" w:space="0" w:color="000000"/>
            </w:tcBorders>
            <w:shd w:val="clear" w:color="auto" w:fill="auto"/>
          </w:tcPr>
          <w:p w:rsidR="00A11050" w:rsidRPr="00A11050" w:rsidRDefault="00A11050" w:rsidP="00AA353A">
            <w:pPr>
              <w:pStyle w:val="Corpsdetexte"/>
              <w:ind w:right="76"/>
              <w:rPr>
                <w:sz w:val="10"/>
                <w:szCs w:val="10"/>
              </w:rPr>
            </w:pPr>
            <w:r w:rsidRPr="00A11050">
              <w:rPr>
                <w:sz w:val="10"/>
                <w:szCs w:val="10"/>
              </w:rPr>
              <w:t>DESCRIPTION DES MISSIONS A EXERCER OU DES TACHES A EXECUTER</w:t>
            </w:r>
          </w:p>
        </w:tc>
        <w:tc>
          <w:tcPr>
            <w:tcW w:w="7192" w:type="dxa"/>
            <w:gridSpan w:val="5"/>
            <w:tcBorders>
              <w:left w:val="single" w:sz="4" w:space="0" w:color="000000"/>
              <w:bottom w:val="single" w:sz="4" w:space="0" w:color="000000"/>
              <w:right w:val="single" w:sz="4" w:space="0" w:color="000000"/>
            </w:tcBorders>
            <w:shd w:val="clear" w:color="auto" w:fill="auto"/>
          </w:tcPr>
          <w:p w:rsidR="00A11050" w:rsidRPr="00A11050" w:rsidRDefault="00A11050" w:rsidP="00AA353A">
            <w:pPr>
              <w:snapToGrid w:val="0"/>
              <w:ind w:left="65"/>
              <w:jc w:val="both"/>
              <w:rPr>
                <w:rFonts w:ascii="Arial" w:hAnsi="Arial" w:cs="Arial"/>
                <w:sz w:val="10"/>
                <w:szCs w:val="10"/>
              </w:rPr>
            </w:pPr>
            <w:r w:rsidRPr="00A11050">
              <w:rPr>
                <w:rFonts w:ascii="Arial" w:hAnsi="Arial" w:cs="Arial"/>
                <w:sz w:val="10"/>
                <w:szCs w:val="10"/>
              </w:rPr>
              <w:t xml:space="preserve">- Tenir à jour le tableau pays tiers des exigences sanitaires liées à la PPA, la note de situation sanitaire servant d'information aux professionnels et conseillers agricoles et les informations en ligne sur </w:t>
            </w:r>
            <w:proofErr w:type="spellStart"/>
            <w:r w:rsidRPr="00A11050">
              <w:rPr>
                <w:rFonts w:ascii="Arial" w:hAnsi="Arial" w:cs="Arial"/>
                <w:sz w:val="10"/>
                <w:szCs w:val="10"/>
              </w:rPr>
              <w:t>Expadon</w:t>
            </w:r>
            <w:proofErr w:type="spellEnd"/>
            <w:r w:rsidRPr="00A11050">
              <w:rPr>
                <w:rFonts w:ascii="Arial" w:hAnsi="Arial" w:cs="Arial"/>
                <w:sz w:val="10"/>
                <w:szCs w:val="10"/>
              </w:rPr>
              <w:t xml:space="preserve"> / </w:t>
            </w:r>
            <w:proofErr w:type="spellStart"/>
            <w:r w:rsidRPr="00A11050">
              <w:rPr>
                <w:rFonts w:ascii="Arial" w:hAnsi="Arial" w:cs="Arial"/>
                <w:sz w:val="10"/>
                <w:szCs w:val="10"/>
              </w:rPr>
              <w:t>Expadon</w:t>
            </w:r>
            <w:proofErr w:type="spellEnd"/>
            <w:r w:rsidRPr="00A11050">
              <w:rPr>
                <w:rFonts w:ascii="Arial" w:hAnsi="Arial" w:cs="Arial"/>
                <w:sz w:val="10"/>
                <w:szCs w:val="10"/>
              </w:rPr>
              <w:t xml:space="preserve"> 2</w:t>
            </w:r>
          </w:p>
          <w:p w:rsidR="00A11050" w:rsidRPr="00A11050" w:rsidRDefault="00A11050" w:rsidP="00AA353A">
            <w:pPr>
              <w:snapToGrid w:val="0"/>
              <w:ind w:left="65"/>
              <w:jc w:val="both"/>
              <w:rPr>
                <w:rFonts w:ascii="Arial" w:hAnsi="Arial" w:cs="Arial"/>
                <w:sz w:val="10"/>
                <w:szCs w:val="10"/>
              </w:rPr>
            </w:pPr>
            <w:r w:rsidRPr="00A11050">
              <w:rPr>
                <w:rFonts w:ascii="Arial" w:hAnsi="Arial" w:cs="Arial"/>
                <w:sz w:val="10"/>
                <w:szCs w:val="10"/>
              </w:rPr>
              <w:t>- Rédiger des documents de synthèse sur l'organisation de la production porcine et ses modalités de contrôle (qualité de la biosécurité) et tout autre élément pour préparer la réponse à d'éventuels questionnaires exigés par certains pays tiers pour lever les embargos</w:t>
            </w:r>
          </w:p>
          <w:p w:rsidR="00A11050" w:rsidRPr="00A11050" w:rsidRDefault="00A11050" w:rsidP="00AA353A">
            <w:pPr>
              <w:snapToGrid w:val="0"/>
              <w:ind w:left="65"/>
              <w:jc w:val="both"/>
              <w:rPr>
                <w:rFonts w:ascii="Arial" w:hAnsi="Arial" w:cs="Arial"/>
                <w:sz w:val="10"/>
                <w:szCs w:val="10"/>
              </w:rPr>
            </w:pPr>
            <w:r w:rsidRPr="00A11050">
              <w:rPr>
                <w:rFonts w:ascii="Arial" w:hAnsi="Arial" w:cs="Arial"/>
                <w:sz w:val="10"/>
                <w:szCs w:val="10"/>
              </w:rPr>
              <w:t>- Superviser l'instruction des dossiers de compartiment en génétique porcine</w:t>
            </w:r>
          </w:p>
          <w:p w:rsidR="00A11050" w:rsidRPr="00A11050" w:rsidRDefault="00A11050" w:rsidP="00AA353A">
            <w:pPr>
              <w:snapToGrid w:val="0"/>
              <w:ind w:left="65"/>
              <w:jc w:val="both"/>
              <w:rPr>
                <w:rFonts w:ascii="Arial" w:hAnsi="Arial" w:cs="Arial"/>
                <w:sz w:val="10"/>
                <w:szCs w:val="10"/>
              </w:rPr>
            </w:pPr>
            <w:r w:rsidRPr="00A11050">
              <w:rPr>
                <w:rFonts w:ascii="Arial" w:hAnsi="Arial" w:cs="Arial"/>
                <w:sz w:val="10"/>
                <w:szCs w:val="10"/>
              </w:rPr>
              <w:t>- Faciliter les contacts entre experts sur les questions ad hoc</w:t>
            </w:r>
          </w:p>
          <w:p w:rsidR="00A11050" w:rsidRPr="00A11050" w:rsidRDefault="00A11050" w:rsidP="00AA353A">
            <w:pPr>
              <w:snapToGrid w:val="0"/>
              <w:ind w:left="65"/>
              <w:jc w:val="both"/>
              <w:rPr>
                <w:rFonts w:ascii="Arial" w:hAnsi="Arial" w:cs="Arial"/>
                <w:sz w:val="10"/>
                <w:szCs w:val="10"/>
              </w:rPr>
            </w:pPr>
            <w:r w:rsidRPr="00A11050">
              <w:rPr>
                <w:rFonts w:ascii="Arial" w:hAnsi="Arial" w:cs="Arial"/>
                <w:sz w:val="10"/>
                <w:szCs w:val="10"/>
              </w:rPr>
              <w:t>- Participer le cas échéant aux négociations physiques sur ces dossiers</w:t>
            </w:r>
          </w:p>
        </w:tc>
      </w:tr>
      <w:tr w:rsidR="00A11050" w:rsidTr="00AA353A">
        <w:trPr>
          <w:cantSplit/>
          <w:trHeight w:val="462"/>
        </w:trPr>
        <w:tc>
          <w:tcPr>
            <w:tcW w:w="2770" w:type="dxa"/>
            <w:tcBorders>
              <w:top w:val="single" w:sz="4" w:space="0" w:color="000000"/>
              <w:left w:val="single" w:sz="4" w:space="0" w:color="000000"/>
              <w:bottom w:val="single" w:sz="4" w:space="0" w:color="000000"/>
            </w:tcBorders>
            <w:shd w:val="clear" w:color="auto" w:fill="auto"/>
          </w:tcPr>
          <w:p w:rsidR="00A11050" w:rsidRPr="00A11050" w:rsidRDefault="00A11050" w:rsidP="00AA353A">
            <w:pPr>
              <w:spacing w:before="120"/>
              <w:ind w:right="76"/>
              <w:rPr>
                <w:rFonts w:ascii="Arial" w:hAnsi="Arial" w:cs="Arial"/>
                <w:sz w:val="10"/>
                <w:szCs w:val="10"/>
              </w:rPr>
            </w:pPr>
            <w:r w:rsidRPr="00A11050">
              <w:rPr>
                <w:rFonts w:ascii="Arial" w:hAnsi="Arial" w:cs="Arial"/>
                <w:sz w:val="10"/>
                <w:szCs w:val="10"/>
              </w:rPr>
              <w:t>CHAMP RELATIONNEL DU POSTE</w:t>
            </w:r>
          </w:p>
        </w:tc>
        <w:tc>
          <w:tcPr>
            <w:tcW w:w="7192" w:type="dxa"/>
            <w:gridSpan w:val="5"/>
            <w:tcBorders>
              <w:top w:val="single" w:sz="4" w:space="0" w:color="000000"/>
              <w:left w:val="single" w:sz="4" w:space="0" w:color="000000"/>
              <w:bottom w:val="single" w:sz="4" w:space="0" w:color="000000"/>
              <w:right w:val="single" w:sz="4" w:space="0" w:color="000000"/>
            </w:tcBorders>
            <w:shd w:val="clear" w:color="auto" w:fill="auto"/>
          </w:tcPr>
          <w:p w:rsidR="00A11050" w:rsidRPr="00A11050" w:rsidRDefault="00A11050" w:rsidP="00AA353A">
            <w:pPr>
              <w:snapToGrid w:val="0"/>
              <w:spacing w:before="120"/>
              <w:ind w:left="122" w:right="184"/>
              <w:jc w:val="both"/>
              <w:rPr>
                <w:rFonts w:ascii="Arial" w:hAnsi="Arial" w:cs="Arial"/>
                <w:sz w:val="10"/>
                <w:szCs w:val="10"/>
              </w:rPr>
            </w:pPr>
            <w:r w:rsidRPr="00A11050">
              <w:rPr>
                <w:rFonts w:ascii="Arial" w:hAnsi="Arial" w:cs="Arial"/>
                <w:sz w:val="10"/>
                <w:szCs w:val="10"/>
              </w:rPr>
              <w:t xml:space="preserve">Référent national export domaine vétérinaire, bureau santé animale DGAL, autres directions et services déconcentrés du ministère, autres ministères (notamment en charge de l'Économie, des affaires étrangères...), services économiques des ambassades, Commission européenne (DG Santé, DG Trade), </w:t>
            </w:r>
            <w:proofErr w:type="spellStart"/>
            <w:r w:rsidRPr="00A11050">
              <w:rPr>
                <w:rFonts w:ascii="Arial" w:hAnsi="Arial" w:cs="Arial"/>
                <w:sz w:val="10"/>
                <w:szCs w:val="10"/>
              </w:rPr>
              <w:t>FranceAgriMer</w:t>
            </w:r>
            <w:proofErr w:type="spellEnd"/>
            <w:r w:rsidRPr="00A11050">
              <w:rPr>
                <w:rFonts w:ascii="Arial" w:hAnsi="Arial" w:cs="Arial"/>
                <w:sz w:val="10"/>
                <w:szCs w:val="10"/>
              </w:rPr>
              <w:t>, instituts techniques, organismes délégataires, représentants des filières professionnelles...</w:t>
            </w:r>
          </w:p>
        </w:tc>
      </w:tr>
      <w:tr w:rsidR="00A11050" w:rsidTr="00AA353A">
        <w:trPr>
          <w:cantSplit/>
          <w:trHeight w:val="349"/>
        </w:trPr>
        <w:tc>
          <w:tcPr>
            <w:tcW w:w="2770" w:type="dxa"/>
            <w:vMerge w:val="restart"/>
            <w:tcBorders>
              <w:top w:val="single" w:sz="4" w:space="0" w:color="000000"/>
              <w:left w:val="single" w:sz="4" w:space="0" w:color="000000"/>
              <w:bottom w:val="single" w:sz="4" w:space="0" w:color="000000"/>
            </w:tcBorders>
            <w:shd w:val="clear" w:color="auto" w:fill="auto"/>
          </w:tcPr>
          <w:p w:rsidR="00A11050" w:rsidRPr="00A11050" w:rsidRDefault="00A11050" w:rsidP="00AA353A">
            <w:pPr>
              <w:snapToGrid w:val="0"/>
              <w:spacing w:before="120"/>
              <w:ind w:right="76"/>
              <w:rPr>
                <w:rFonts w:ascii="Arial" w:hAnsi="Arial" w:cs="Arial"/>
                <w:sz w:val="10"/>
                <w:szCs w:val="10"/>
              </w:rPr>
            </w:pPr>
            <w:r w:rsidRPr="00A11050">
              <w:rPr>
                <w:rFonts w:ascii="Arial" w:hAnsi="Arial" w:cs="Arial"/>
                <w:sz w:val="10"/>
                <w:szCs w:val="10"/>
              </w:rPr>
              <w:t>COMPETENCES LIEES AU POSTE</w:t>
            </w:r>
          </w:p>
        </w:tc>
        <w:tc>
          <w:tcPr>
            <w:tcW w:w="3504" w:type="dxa"/>
            <w:tcBorders>
              <w:left w:val="single" w:sz="4" w:space="0" w:color="000000"/>
            </w:tcBorders>
            <w:shd w:val="clear" w:color="auto" w:fill="auto"/>
            <w:vAlign w:val="center"/>
          </w:tcPr>
          <w:p w:rsidR="00A11050" w:rsidRPr="00A11050" w:rsidRDefault="00A11050" w:rsidP="00AA353A">
            <w:pPr>
              <w:snapToGrid w:val="0"/>
              <w:spacing w:before="120"/>
              <w:ind w:right="-81"/>
              <w:jc w:val="center"/>
              <w:rPr>
                <w:rFonts w:ascii="Arial" w:hAnsi="Arial" w:cs="Arial"/>
                <w:sz w:val="10"/>
                <w:szCs w:val="10"/>
              </w:rPr>
            </w:pPr>
            <w:r w:rsidRPr="00A11050">
              <w:rPr>
                <w:rFonts w:ascii="Arial" w:hAnsi="Arial" w:cs="Arial"/>
                <w:sz w:val="10"/>
                <w:szCs w:val="10"/>
              </w:rPr>
              <w:t>SAVOIRS</w:t>
            </w:r>
          </w:p>
        </w:tc>
        <w:tc>
          <w:tcPr>
            <w:tcW w:w="3688" w:type="dxa"/>
            <w:gridSpan w:val="4"/>
            <w:tcBorders>
              <w:left w:val="single" w:sz="4" w:space="0" w:color="000000"/>
              <w:right w:val="single" w:sz="4" w:space="0" w:color="000000"/>
            </w:tcBorders>
            <w:shd w:val="clear" w:color="auto" w:fill="auto"/>
            <w:vAlign w:val="center"/>
          </w:tcPr>
          <w:p w:rsidR="00A11050" w:rsidRPr="00A11050" w:rsidRDefault="00A11050" w:rsidP="00AA353A">
            <w:pPr>
              <w:snapToGrid w:val="0"/>
              <w:spacing w:before="120"/>
              <w:ind w:right="-81"/>
              <w:jc w:val="center"/>
              <w:rPr>
                <w:rFonts w:ascii="Arial" w:hAnsi="Arial" w:cs="Arial"/>
                <w:sz w:val="10"/>
                <w:szCs w:val="10"/>
              </w:rPr>
            </w:pPr>
            <w:r w:rsidRPr="00A11050">
              <w:rPr>
                <w:rFonts w:ascii="Arial" w:hAnsi="Arial" w:cs="Arial"/>
                <w:sz w:val="10"/>
                <w:szCs w:val="10"/>
              </w:rPr>
              <w:t>SAVOIR-FAIRE</w:t>
            </w:r>
          </w:p>
        </w:tc>
      </w:tr>
      <w:tr w:rsidR="00A11050" w:rsidTr="00AA353A">
        <w:trPr>
          <w:cantSplit/>
          <w:trHeight w:val="1309"/>
        </w:trPr>
        <w:tc>
          <w:tcPr>
            <w:tcW w:w="2770" w:type="dxa"/>
            <w:vMerge/>
            <w:tcBorders>
              <w:left w:val="single" w:sz="4" w:space="0" w:color="000000"/>
              <w:bottom w:val="single" w:sz="4" w:space="0" w:color="000000"/>
            </w:tcBorders>
            <w:shd w:val="clear" w:color="auto" w:fill="auto"/>
          </w:tcPr>
          <w:p w:rsidR="00A11050" w:rsidRPr="00A11050" w:rsidRDefault="00A11050" w:rsidP="00AA353A">
            <w:pPr>
              <w:snapToGrid w:val="0"/>
              <w:spacing w:before="120"/>
              <w:rPr>
                <w:rFonts w:ascii="Arial" w:hAnsi="Arial" w:cs="Arial"/>
                <w:sz w:val="10"/>
                <w:szCs w:val="10"/>
              </w:rPr>
            </w:pPr>
          </w:p>
        </w:tc>
        <w:tc>
          <w:tcPr>
            <w:tcW w:w="3504" w:type="dxa"/>
            <w:tcBorders>
              <w:left w:val="single" w:sz="4" w:space="0" w:color="000000"/>
              <w:bottom w:val="single" w:sz="4" w:space="0" w:color="000000"/>
            </w:tcBorders>
            <w:shd w:val="clear" w:color="auto" w:fill="auto"/>
          </w:tcPr>
          <w:p w:rsidR="00A11050" w:rsidRPr="00A11050" w:rsidRDefault="00A11050" w:rsidP="00AA353A">
            <w:pPr>
              <w:snapToGrid w:val="0"/>
              <w:spacing w:before="120"/>
              <w:ind w:left="122" w:right="173"/>
              <w:rPr>
                <w:rFonts w:ascii="Arial" w:hAnsi="Arial" w:cs="Arial"/>
                <w:sz w:val="10"/>
                <w:szCs w:val="10"/>
              </w:rPr>
            </w:pPr>
            <w:r w:rsidRPr="00A11050">
              <w:rPr>
                <w:rFonts w:ascii="Arial" w:hAnsi="Arial" w:cs="Arial"/>
                <w:sz w:val="10"/>
                <w:szCs w:val="10"/>
              </w:rPr>
              <w:t>Connaissances en matière vétérinaire, en épidémiologie</w:t>
            </w:r>
          </w:p>
          <w:p w:rsidR="00A11050" w:rsidRPr="00A11050" w:rsidRDefault="00A11050" w:rsidP="00AA353A">
            <w:pPr>
              <w:ind w:left="138"/>
              <w:rPr>
                <w:rFonts w:ascii="Arial" w:hAnsi="Arial" w:cs="Arial"/>
                <w:sz w:val="10"/>
                <w:szCs w:val="10"/>
              </w:rPr>
            </w:pPr>
            <w:r w:rsidRPr="00A11050">
              <w:rPr>
                <w:rFonts w:ascii="Arial" w:hAnsi="Arial" w:cs="Arial"/>
                <w:sz w:val="10"/>
                <w:szCs w:val="10"/>
              </w:rPr>
              <w:t>Maîtrise de l’anglais (lu, écrit, parlé)</w:t>
            </w:r>
          </w:p>
          <w:p w:rsidR="00A11050" w:rsidRPr="00A11050" w:rsidRDefault="00A11050" w:rsidP="00AA353A">
            <w:pPr>
              <w:ind w:left="138"/>
              <w:rPr>
                <w:rFonts w:ascii="Arial" w:hAnsi="Arial" w:cs="Arial"/>
                <w:sz w:val="10"/>
                <w:szCs w:val="10"/>
              </w:rPr>
            </w:pPr>
            <w:r w:rsidRPr="00A11050">
              <w:rPr>
                <w:rFonts w:ascii="Arial" w:hAnsi="Arial" w:cs="Arial"/>
                <w:sz w:val="10"/>
                <w:szCs w:val="10"/>
              </w:rPr>
              <w:t>Bonne maîtrise des outils de bureautique</w:t>
            </w:r>
          </w:p>
        </w:tc>
        <w:tc>
          <w:tcPr>
            <w:tcW w:w="3688" w:type="dxa"/>
            <w:gridSpan w:val="4"/>
            <w:tcBorders>
              <w:left w:val="single" w:sz="4" w:space="0" w:color="000000"/>
              <w:bottom w:val="single" w:sz="4" w:space="0" w:color="000000"/>
              <w:right w:val="single" w:sz="4" w:space="0" w:color="000000"/>
            </w:tcBorders>
            <w:shd w:val="clear" w:color="auto" w:fill="auto"/>
          </w:tcPr>
          <w:p w:rsidR="00A11050" w:rsidRPr="00A11050" w:rsidRDefault="00A11050" w:rsidP="00AA353A">
            <w:pPr>
              <w:snapToGrid w:val="0"/>
              <w:ind w:left="105"/>
              <w:rPr>
                <w:rFonts w:ascii="Arial" w:hAnsi="Arial" w:cs="Arial"/>
                <w:sz w:val="10"/>
                <w:szCs w:val="10"/>
              </w:rPr>
            </w:pPr>
            <w:r w:rsidRPr="00A11050">
              <w:rPr>
                <w:rFonts w:ascii="Arial" w:hAnsi="Arial" w:cs="Arial"/>
                <w:sz w:val="10"/>
                <w:szCs w:val="10"/>
              </w:rPr>
              <w:t>Aptitude au travail en collaboration avec des partenaires variés</w:t>
            </w:r>
          </w:p>
          <w:p w:rsidR="00A11050" w:rsidRPr="00A11050" w:rsidRDefault="00A11050" w:rsidP="00AA353A">
            <w:pPr>
              <w:snapToGrid w:val="0"/>
              <w:ind w:left="105"/>
              <w:rPr>
                <w:rFonts w:ascii="Arial" w:hAnsi="Arial" w:cs="Arial"/>
                <w:sz w:val="10"/>
                <w:szCs w:val="10"/>
              </w:rPr>
            </w:pPr>
            <w:r w:rsidRPr="00A11050">
              <w:rPr>
                <w:rFonts w:ascii="Arial" w:hAnsi="Arial" w:cs="Arial"/>
                <w:sz w:val="10"/>
                <w:szCs w:val="10"/>
              </w:rPr>
              <w:t>Goût pour les relations internationales et la négociation</w:t>
            </w:r>
          </w:p>
          <w:p w:rsidR="00A11050" w:rsidRPr="00A11050" w:rsidRDefault="00A11050" w:rsidP="00AA353A">
            <w:pPr>
              <w:ind w:left="105"/>
              <w:rPr>
                <w:rFonts w:ascii="Arial" w:hAnsi="Arial" w:cs="Arial"/>
                <w:sz w:val="10"/>
                <w:szCs w:val="10"/>
              </w:rPr>
            </w:pPr>
            <w:r w:rsidRPr="00A11050">
              <w:rPr>
                <w:rFonts w:ascii="Arial" w:hAnsi="Arial" w:cs="Arial"/>
                <w:sz w:val="10"/>
                <w:szCs w:val="10"/>
              </w:rPr>
              <w:t>Rigueur, initiative, organisation</w:t>
            </w:r>
          </w:p>
          <w:p w:rsidR="00A11050" w:rsidRPr="00A11050" w:rsidRDefault="00A11050" w:rsidP="00AA353A">
            <w:pPr>
              <w:ind w:left="105"/>
              <w:rPr>
                <w:rFonts w:ascii="Arial" w:hAnsi="Arial" w:cs="Arial"/>
                <w:sz w:val="10"/>
                <w:szCs w:val="10"/>
              </w:rPr>
            </w:pPr>
            <w:r w:rsidRPr="00A11050">
              <w:rPr>
                <w:rFonts w:ascii="Arial" w:hAnsi="Arial" w:cs="Arial"/>
                <w:sz w:val="10"/>
                <w:szCs w:val="10"/>
              </w:rPr>
              <w:t>Disponibilité (déplacements)</w:t>
            </w:r>
          </w:p>
        </w:tc>
      </w:tr>
      <w:tr w:rsidR="00A11050" w:rsidTr="00AA353A">
        <w:tblPrEx>
          <w:tblCellMar>
            <w:left w:w="70" w:type="dxa"/>
            <w:right w:w="70" w:type="dxa"/>
          </w:tblCellMar>
        </w:tblPrEx>
        <w:trPr>
          <w:trHeight w:val="433"/>
        </w:trPr>
        <w:tc>
          <w:tcPr>
            <w:tcW w:w="2770" w:type="dxa"/>
            <w:tcBorders>
              <w:left w:val="single" w:sz="4" w:space="0" w:color="000000"/>
              <w:bottom w:val="single" w:sz="4" w:space="0" w:color="000000"/>
            </w:tcBorders>
            <w:shd w:val="clear" w:color="auto" w:fill="auto"/>
          </w:tcPr>
          <w:p w:rsidR="00A11050" w:rsidRPr="00A11050" w:rsidRDefault="00A11050" w:rsidP="00AA353A">
            <w:pPr>
              <w:spacing w:before="120"/>
              <w:rPr>
                <w:rFonts w:ascii="Arial" w:hAnsi="Arial" w:cs="Arial"/>
                <w:color w:val="000000"/>
                <w:sz w:val="10"/>
                <w:szCs w:val="10"/>
              </w:rPr>
            </w:pPr>
            <w:r w:rsidRPr="00A11050">
              <w:rPr>
                <w:rFonts w:ascii="Arial" w:hAnsi="Arial" w:cs="Arial"/>
                <w:sz w:val="10"/>
                <w:szCs w:val="10"/>
              </w:rPr>
              <w:t>PERSONNES A CONTACTER</w:t>
            </w:r>
          </w:p>
        </w:tc>
        <w:tc>
          <w:tcPr>
            <w:tcW w:w="7192" w:type="dxa"/>
            <w:gridSpan w:val="5"/>
            <w:tcBorders>
              <w:left w:val="single" w:sz="4" w:space="0" w:color="000000"/>
              <w:bottom w:val="single" w:sz="4" w:space="0" w:color="000000"/>
              <w:right w:val="single" w:sz="4" w:space="0" w:color="000000"/>
            </w:tcBorders>
            <w:shd w:val="clear" w:color="auto" w:fill="auto"/>
          </w:tcPr>
          <w:p w:rsidR="00A11050" w:rsidRPr="00A11050" w:rsidRDefault="00A11050" w:rsidP="00AA353A">
            <w:pPr>
              <w:rPr>
                <w:rFonts w:ascii="Arial" w:hAnsi="Arial" w:cs="Arial"/>
                <w:color w:val="000000"/>
                <w:sz w:val="10"/>
                <w:szCs w:val="10"/>
              </w:rPr>
            </w:pPr>
            <w:r w:rsidRPr="00A11050">
              <w:rPr>
                <w:rFonts w:ascii="Arial" w:hAnsi="Arial" w:cs="Arial"/>
                <w:color w:val="000000"/>
                <w:sz w:val="10"/>
                <w:szCs w:val="10"/>
              </w:rPr>
              <w:t xml:space="preserve">Stéphanie FLAUTO - Sous-directrice des affaires sanitaires européennes et internationales – </w:t>
            </w:r>
            <w:hyperlink r:id="rId6" w:history="1">
              <w:r w:rsidRPr="00A11050">
                <w:rPr>
                  <w:rStyle w:val="Lienhypertexte"/>
                  <w:rFonts w:ascii="Arial" w:hAnsi="Arial" w:cs="Arial"/>
                  <w:sz w:val="10"/>
                  <w:szCs w:val="10"/>
                </w:rPr>
                <w:t>stephanie.flauto@agriculture.gouv.fr</w:t>
              </w:r>
            </w:hyperlink>
            <w:r w:rsidRPr="00A11050">
              <w:rPr>
                <w:rFonts w:ascii="Arial" w:hAnsi="Arial" w:cs="Arial"/>
                <w:color w:val="000000"/>
                <w:sz w:val="10"/>
                <w:szCs w:val="10"/>
              </w:rPr>
              <w:t xml:space="preserve"> – Tel : 01-49-55-81-20</w:t>
            </w:r>
          </w:p>
          <w:p w:rsidR="00A11050" w:rsidRPr="00A11050" w:rsidRDefault="00A11050" w:rsidP="00AA353A">
            <w:pPr>
              <w:rPr>
                <w:rFonts w:ascii="Arial" w:hAnsi="Arial" w:cs="Arial"/>
                <w:color w:val="000000"/>
                <w:sz w:val="10"/>
                <w:szCs w:val="10"/>
              </w:rPr>
            </w:pPr>
            <w:r w:rsidRPr="00A11050">
              <w:rPr>
                <w:rFonts w:ascii="Arial" w:hAnsi="Arial" w:cs="Arial"/>
                <w:color w:val="000000"/>
                <w:sz w:val="10"/>
                <w:szCs w:val="10"/>
              </w:rPr>
              <w:t xml:space="preserve">Sophie PALIN - Adjointe à la sous directrice des affaires sanitaires européennes et internationales – </w:t>
            </w:r>
            <w:hyperlink r:id="rId7" w:history="1">
              <w:r w:rsidRPr="00A11050">
                <w:rPr>
                  <w:rStyle w:val="Lienhypertexte"/>
                  <w:rFonts w:ascii="Arial" w:hAnsi="Arial" w:cs="Arial"/>
                  <w:sz w:val="10"/>
                  <w:szCs w:val="10"/>
                </w:rPr>
                <w:t>sophie.palin@agriculture.gouv.fr</w:t>
              </w:r>
            </w:hyperlink>
            <w:r w:rsidRPr="00A11050">
              <w:rPr>
                <w:rFonts w:ascii="Arial" w:hAnsi="Arial" w:cs="Arial"/>
                <w:color w:val="000000"/>
                <w:sz w:val="10"/>
                <w:szCs w:val="10"/>
              </w:rPr>
              <w:t xml:space="preserve"> – Tel : 01-49-55-45-26</w:t>
            </w:r>
          </w:p>
          <w:p w:rsidR="00A11050" w:rsidRPr="00A11050" w:rsidRDefault="00A11050" w:rsidP="00AA353A">
            <w:pPr>
              <w:rPr>
                <w:rFonts w:ascii="Arial" w:hAnsi="Arial" w:cs="Arial"/>
                <w:sz w:val="10"/>
                <w:szCs w:val="10"/>
              </w:rPr>
            </w:pPr>
            <w:r w:rsidRPr="00A11050">
              <w:rPr>
                <w:rFonts w:ascii="Arial" w:hAnsi="Arial" w:cs="Arial"/>
                <w:color w:val="000000"/>
                <w:sz w:val="10"/>
                <w:szCs w:val="10"/>
              </w:rPr>
              <w:t xml:space="preserve">Boris OLLIVIER – Chef du </w:t>
            </w:r>
            <w:r w:rsidRPr="00A11050">
              <w:rPr>
                <w:rFonts w:ascii="Arial" w:hAnsi="Arial" w:cs="Arial"/>
                <w:sz w:val="10"/>
                <w:szCs w:val="10"/>
              </w:rPr>
              <w:t xml:space="preserve">Bureau de l’exportation pays tiers – </w:t>
            </w:r>
            <w:hyperlink r:id="rId8" w:history="1">
              <w:r w:rsidRPr="00A11050">
                <w:rPr>
                  <w:rStyle w:val="Lienhypertexte"/>
                  <w:rFonts w:ascii="Arial" w:hAnsi="Arial" w:cs="Arial"/>
                  <w:sz w:val="10"/>
                  <w:szCs w:val="10"/>
                </w:rPr>
                <w:t>boris.ollivier@agriculture.gouv.fr</w:t>
              </w:r>
            </w:hyperlink>
            <w:r w:rsidRPr="00A11050">
              <w:rPr>
                <w:rFonts w:ascii="Arial" w:hAnsi="Arial" w:cs="Arial"/>
                <w:sz w:val="10"/>
                <w:szCs w:val="10"/>
              </w:rPr>
              <w:t xml:space="preserve">  – Tel 01-49-55-58-18</w:t>
            </w:r>
          </w:p>
        </w:tc>
      </w:tr>
    </w:tbl>
    <w:p w:rsidR="00A11050" w:rsidRDefault="00A11050" w:rsidP="00A11050"/>
    <w:p w:rsidR="00031E9B" w:rsidRDefault="00031E9B" w:rsidP="00A11050"/>
    <w:p w:rsidR="00251721" w:rsidRDefault="00251721" w:rsidP="00A11050"/>
    <w:p w:rsidR="00251721" w:rsidRDefault="00251721" w:rsidP="00A11050"/>
    <w:p w:rsidR="00CA38A5" w:rsidRPr="00A11050" w:rsidRDefault="00A11050" w:rsidP="00CA38A5">
      <w:pPr>
        <w:spacing w:after="0"/>
        <w:rPr>
          <w:rFonts w:ascii="Arial" w:hAnsi="Arial" w:cs="Arial"/>
          <w:sz w:val="20"/>
          <w:szCs w:val="20"/>
          <w:u w:val="single"/>
        </w:rPr>
      </w:pPr>
      <w:r w:rsidRPr="00A11050">
        <w:rPr>
          <w:rFonts w:ascii="Arial" w:hAnsi="Arial" w:cs="Arial"/>
          <w:sz w:val="20"/>
          <w:szCs w:val="20"/>
          <w:u w:val="single"/>
        </w:rPr>
        <w:lastRenderedPageBreak/>
        <w:t>2</w:t>
      </w:r>
      <w:r w:rsidRPr="00A11050">
        <w:rPr>
          <w:rFonts w:ascii="Arial" w:hAnsi="Arial" w:cs="Arial"/>
          <w:sz w:val="20"/>
          <w:szCs w:val="20"/>
          <w:u w:val="single"/>
          <w:vertAlign w:val="superscript"/>
        </w:rPr>
        <w:t>ème</w:t>
      </w:r>
      <w:r w:rsidRPr="00A11050">
        <w:rPr>
          <w:rFonts w:ascii="Arial" w:hAnsi="Arial" w:cs="Arial"/>
          <w:sz w:val="20"/>
          <w:szCs w:val="20"/>
          <w:u w:val="single"/>
        </w:rPr>
        <w:t xml:space="preserve"> fiche </w:t>
      </w:r>
    </w:p>
    <w:p w:rsidR="008303A2" w:rsidRPr="008303A2" w:rsidRDefault="008303A2" w:rsidP="008303A2">
      <w:pPr>
        <w:pStyle w:val="Corpsdetexte"/>
        <w:pBdr>
          <w:top w:val="single" w:sz="4" w:space="1" w:color="auto"/>
          <w:left w:val="single" w:sz="4" w:space="4" w:color="auto"/>
          <w:bottom w:val="single" w:sz="4" w:space="1" w:color="auto"/>
          <w:right w:val="single" w:sz="4" w:space="4" w:color="auto"/>
        </w:pBdr>
        <w:ind w:left="1701" w:right="1984"/>
        <w:jc w:val="center"/>
        <w:rPr>
          <w:b/>
          <w:bCs/>
          <w:sz w:val="16"/>
          <w:szCs w:val="16"/>
        </w:rPr>
      </w:pPr>
      <w:r w:rsidRPr="008303A2">
        <w:rPr>
          <w:b/>
          <w:bCs/>
          <w:sz w:val="16"/>
          <w:szCs w:val="16"/>
        </w:rPr>
        <w:t>Chargé d’étude domaine alertes et crises sanitaires en santé animale</w:t>
      </w:r>
    </w:p>
    <w:p w:rsidR="008303A2" w:rsidRPr="008303A2" w:rsidRDefault="008303A2" w:rsidP="008303A2">
      <w:pPr>
        <w:pStyle w:val="western"/>
        <w:spacing w:before="0"/>
        <w:rPr>
          <w:sz w:val="12"/>
          <w:szCs w:val="12"/>
        </w:rPr>
      </w:pPr>
      <w:r w:rsidRPr="008303A2">
        <w:rPr>
          <w:b/>
          <w:bCs/>
          <w:sz w:val="12"/>
          <w:szCs w:val="12"/>
        </w:rPr>
        <w:t xml:space="preserve">Catégorie : A </w:t>
      </w:r>
      <w:r w:rsidRPr="008303A2">
        <w:rPr>
          <w:b/>
          <w:bCs/>
          <w:sz w:val="12"/>
          <w:szCs w:val="12"/>
        </w:rPr>
        <w:br/>
        <w:t>Poste vacant</w:t>
      </w:r>
    </w:p>
    <w:p w:rsidR="008303A2" w:rsidRPr="008303A2" w:rsidRDefault="008303A2" w:rsidP="008303A2">
      <w:pPr>
        <w:pStyle w:val="western"/>
        <w:spacing w:before="0"/>
        <w:rPr>
          <w:sz w:val="12"/>
          <w:szCs w:val="12"/>
        </w:rPr>
      </w:pPr>
      <w:r w:rsidRPr="008303A2">
        <w:rPr>
          <w:b/>
          <w:bCs/>
          <w:sz w:val="12"/>
          <w:szCs w:val="12"/>
        </w:rPr>
        <w:t>Durée de recrutement : jusqu’au 31 mars 2019</w:t>
      </w:r>
    </w:p>
    <w:p w:rsidR="008303A2" w:rsidRPr="008303A2" w:rsidRDefault="008303A2" w:rsidP="008303A2">
      <w:pPr>
        <w:pStyle w:val="Corpsdetexte"/>
        <w:rPr>
          <w:sz w:val="12"/>
          <w:szCs w:val="12"/>
        </w:rPr>
      </w:pPr>
    </w:p>
    <w:tbl>
      <w:tblPr>
        <w:tblW w:w="0" w:type="auto"/>
        <w:tblInd w:w="70" w:type="dxa"/>
        <w:tblLayout w:type="fixed"/>
        <w:tblCellMar>
          <w:left w:w="70" w:type="dxa"/>
          <w:right w:w="70" w:type="dxa"/>
        </w:tblCellMar>
        <w:tblLook w:val="0000"/>
      </w:tblPr>
      <w:tblGrid>
        <w:gridCol w:w="2558"/>
        <w:gridCol w:w="3581"/>
        <w:gridCol w:w="3519"/>
      </w:tblGrid>
      <w:tr w:rsidR="008303A2" w:rsidRPr="008303A2" w:rsidTr="00AA353A">
        <w:tc>
          <w:tcPr>
            <w:tcW w:w="2558" w:type="dxa"/>
            <w:tcBorders>
              <w:top w:val="single" w:sz="4" w:space="0" w:color="000000"/>
              <w:left w:val="single" w:sz="4" w:space="0" w:color="000000"/>
              <w:bottom w:val="single" w:sz="4" w:space="0" w:color="000000"/>
            </w:tcBorders>
          </w:tcPr>
          <w:p w:rsidR="008303A2" w:rsidRPr="008303A2" w:rsidRDefault="008303A2" w:rsidP="00AA353A">
            <w:pPr>
              <w:pStyle w:val="Corpsdetexte"/>
              <w:rPr>
                <w:b/>
                <w:bCs/>
                <w:sz w:val="10"/>
                <w:szCs w:val="10"/>
              </w:rPr>
            </w:pPr>
            <w:r w:rsidRPr="008303A2">
              <w:rPr>
                <w:b/>
                <w:bCs/>
                <w:sz w:val="10"/>
                <w:szCs w:val="10"/>
              </w:rPr>
              <w:t>PRESENTATION DE L'ENVIRONNEMENT PROFESSIONNEL</w:t>
            </w:r>
          </w:p>
        </w:tc>
        <w:tc>
          <w:tcPr>
            <w:tcW w:w="7100" w:type="dxa"/>
            <w:gridSpan w:val="2"/>
            <w:tcBorders>
              <w:top w:val="single" w:sz="4" w:space="0" w:color="000000"/>
              <w:left w:val="single" w:sz="4" w:space="0" w:color="000000"/>
              <w:bottom w:val="single" w:sz="4" w:space="0" w:color="000000"/>
              <w:right w:val="single" w:sz="4" w:space="0" w:color="000000"/>
            </w:tcBorders>
          </w:tcPr>
          <w:p w:rsidR="008303A2" w:rsidRPr="008303A2" w:rsidRDefault="008303A2" w:rsidP="00AA353A">
            <w:pPr>
              <w:pStyle w:val="Corpsdetexte"/>
              <w:rPr>
                <w:sz w:val="10"/>
                <w:szCs w:val="10"/>
              </w:rPr>
            </w:pPr>
            <w:r w:rsidRPr="008303A2">
              <w:rPr>
                <w:sz w:val="10"/>
                <w:szCs w:val="10"/>
              </w:rPr>
              <w:t xml:space="preserve">La mission des urgences sanitaires (MUS) est chargée de la préparation opérationnelle et de la gestion des alertes, urgences et crises sanitaires dans les domaines animal, végétal et alimentaire. </w:t>
            </w:r>
          </w:p>
          <w:p w:rsidR="008303A2" w:rsidRPr="008303A2" w:rsidRDefault="008303A2" w:rsidP="00AA353A">
            <w:pPr>
              <w:pStyle w:val="Corpsdetexte"/>
              <w:rPr>
                <w:sz w:val="10"/>
                <w:szCs w:val="10"/>
              </w:rPr>
            </w:pPr>
            <w:r w:rsidRPr="008303A2">
              <w:rPr>
                <w:sz w:val="10"/>
                <w:szCs w:val="10"/>
              </w:rPr>
              <w:t xml:space="preserve">Son Centre de Veille Opérationnelle des Alertes (CVOA) réceptionne, analyse, instruit et coordonne les alertes nationales, communautaires et internationales relevant de la compétence de la </w:t>
            </w:r>
            <w:proofErr w:type="spellStart"/>
            <w:r w:rsidRPr="008303A2">
              <w:rPr>
                <w:sz w:val="10"/>
                <w:szCs w:val="10"/>
              </w:rPr>
              <w:t>DGAL.en</w:t>
            </w:r>
            <w:proofErr w:type="spellEnd"/>
            <w:r w:rsidRPr="008303A2">
              <w:rPr>
                <w:sz w:val="10"/>
                <w:szCs w:val="10"/>
              </w:rPr>
              <w:t xml:space="preserve"> lien avec les autres administrations ou organismes concernés</w:t>
            </w:r>
          </w:p>
        </w:tc>
      </w:tr>
      <w:tr w:rsidR="008303A2" w:rsidRPr="008303A2" w:rsidTr="00AA353A">
        <w:tc>
          <w:tcPr>
            <w:tcW w:w="2558" w:type="dxa"/>
            <w:tcBorders>
              <w:left w:val="single" w:sz="4" w:space="0" w:color="000000"/>
              <w:bottom w:val="single" w:sz="4" w:space="0" w:color="000000"/>
            </w:tcBorders>
          </w:tcPr>
          <w:p w:rsidR="008303A2" w:rsidRPr="008303A2" w:rsidRDefault="008303A2" w:rsidP="00AA353A">
            <w:pPr>
              <w:pStyle w:val="Corpsdetexte"/>
              <w:rPr>
                <w:b/>
                <w:bCs/>
                <w:sz w:val="10"/>
                <w:szCs w:val="10"/>
              </w:rPr>
            </w:pPr>
            <w:r w:rsidRPr="008303A2">
              <w:rPr>
                <w:b/>
                <w:bCs/>
                <w:sz w:val="10"/>
                <w:szCs w:val="10"/>
              </w:rPr>
              <w:t>OBJECTIFS DU POSTE</w:t>
            </w:r>
          </w:p>
          <w:p w:rsidR="008303A2" w:rsidRPr="008303A2" w:rsidRDefault="008303A2" w:rsidP="00AA353A">
            <w:pPr>
              <w:pStyle w:val="Corpsdetexte"/>
              <w:rPr>
                <w:b/>
                <w:bCs/>
                <w:sz w:val="10"/>
                <w:szCs w:val="10"/>
              </w:rPr>
            </w:pPr>
          </w:p>
        </w:tc>
        <w:tc>
          <w:tcPr>
            <w:tcW w:w="7100" w:type="dxa"/>
            <w:gridSpan w:val="2"/>
            <w:tcBorders>
              <w:left w:val="single" w:sz="4" w:space="0" w:color="000000"/>
              <w:bottom w:val="single" w:sz="4" w:space="0" w:color="000000"/>
              <w:right w:val="single" w:sz="4" w:space="0" w:color="000000"/>
            </w:tcBorders>
          </w:tcPr>
          <w:p w:rsidR="008303A2" w:rsidRPr="008303A2" w:rsidRDefault="008303A2" w:rsidP="00AA353A">
            <w:pPr>
              <w:pStyle w:val="Corpsdetexte"/>
              <w:rPr>
                <w:sz w:val="10"/>
                <w:szCs w:val="10"/>
                <w:u w:val="single"/>
              </w:rPr>
            </w:pPr>
            <w:r w:rsidRPr="008303A2">
              <w:rPr>
                <w:sz w:val="10"/>
                <w:szCs w:val="10"/>
              </w:rPr>
              <w:t xml:space="preserve">Assurer la gestion des alertes et urgences sanitaires </w:t>
            </w:r>
            <w:r w:rsidRPr="008303A2">
              <w:rPr>
                <w:sz w:val="10"/>
                <w:szCs w:val="10"/>
                <w:u w:val="single"/>
              </w:rPr>
              <w:t xml:space="preserve">dans le domaine de la santé animale. </w:t>
            </w:r>
          </w:p>
          <w:p w:rsidR="008303A2" w:rsidRPr="008303A2" w:rsidRDefault="008303A2" w:rsidP="00AA353A">
            <w:pPr>
              <w:pStyle w:val="Corpsdetexte"/>
              <w:rPr>
                <w:sz w:val="10"/>
                <w:szCs w:val="10"/>
              </w:rPr>
            </w:pPr>
            <w:r w:rsidRPr="008303A2">
              <w:rPr>
                <w:sz w:val="10"/>
                <w:szCs w:val="10"/>
              </w:rPr>
              <w:t>Initier et participer aux évolutions de la réglementation et des outils (procédures, plans d’urgence, systèmes d’informations) relatifs aux alertes et urgences sanitaires. Rédiger les instructions nécessaires pour assurer le respect des dispositions de façon harmonisée et fournir un appui technique aux DD(CS</w:t>
            </w:r>
            <w:proofErr w:type="gramStart"/>
            <w:r w:rsidRPr="008303A2">
              <w:rPr>
                <w:sz w:val="10"/>
                <w:szCs w:val="10"/>
              </w:rPr>
              <w:t>)PP</w:t>
            </w:r>
            <w:proofErr w:type="gramEnd"/>
            <w:r w:rsidRPr="008303A2">
              <w:rPr>
                <w:sz w:val="10"/>
                <w:szCs w:val="10"/>
              </w:rPr>
              <w:t xml:space="preserve">. </w:t>
            </w:r>
          </w:p>
        </w:tc>
      </w:tr>
      <w:tr w:rsidR="008303A2" w:rsidRPr="008303A2" w:rsidTr="00AA353A">
        <w:tc>
          <w:tcPr>
            <w:tcW w:w="2558" w:type="dxa"/>
            <w:tcBorders>
              <w:left w:val="single" w:sz="4" w:space="0" w:color="000000"/>
              <w:bottom w:val="single" w:sz="4" w:space="0" w:color="000000"/>
            </w:tcBorders>
          </w:tcPr>
          <w:p w:rsidR="008303A2" w:rsidRPr="008303A2" w:rsidRDefault="008303A2" w:rsidP="00AA353A">
            <w:pPr>
              <w:pStyle w:val="Corpsdetexte"/>
              <w:rPr>
                <w:b/>
                <w:bCs/>
                <w:sz w:val="10"/>
                <w:szCs w:val="10"/>
              </w:rPr>
            </w:pPr>
            <w:r w:rsidRPr="008303A2">
              <w:rPr>
                <w:b/>
                <w:bCs/>
                <w:sz w:val="10"/>
                <w:szCs w:val="10"/>
              </w:rPr>
              <w:t xml:space="preserve">DESCRIPTIF DES MISSIONS A EXERCER OU DES TACHES A EXECUTER </w:t>
            </w:r>
          </w:p>
        </w:tc>
        <w:tc>
          <w:tcPr>
            <w:tcW w:w="7100" w:type="dxa"/>
            <w:gridSpan w:val="2"/>
            <w:tcBorders>
              <w:left w:val="single" w:sz="4" w:space="0" w:color="000000"/>
              <w:bottom w:val="single" w:sz="4" w:space="0" w:color="000000"/>
              <w:right w:val="single" w:sz="4" w:space="0" w:color="000000"/>
            </w:tcBorders>
          </w:tcPr>
          <w:p w:rsidR="008303A2" w:rsidRPr="008303A2" w:rsidRDefault="008303A2" w:rsidP="00AA353A">
            <w:pPr>
              <w:pStyle w:val="Corpsdetexte"/>
              <w:rPr>
                <w:sz w:val="10"/>
                <w:szCs w:val="10"/>
              </w:rPr>
            </w:pPr>
            <w:r w:rsidRPr="008303A2">
              <w:rPr>
                <w:sz w:val="10"/>
                <w:szCs w:val="10"/>
              </w:rPr>
              <w:t>Gestion d’alertes en santé animale et plus particulièrement suivi de la peste porcine.</w:t>
            </w:r>
          </w:p>
          <w:p w:rsidR="008303A2" w:rsidRPr="008303A2" w:rsidRDefault="008303A2" w:rsidP="00AA353A">
            <w:pPr>
              <w:pStyle w:val="Corpsdetexte"/>
              <w:rPr>
                <w:sz w:val="10"/>
                <w:szCs w:val="10"/>
              </w:rPr>
            </w:pPr>
            <w:r w:rsidRPr="008303A2">
              <w:rPr>
                <w:sz w:val="10"/>
                <w:szCs w:val="10"/>
              </w:rPr>
              <w:t>Assistance technique, procédurale ou réglementaire aux DD(CS</w:t>
            </w:r>
            <w:proofErr w:type="gramStart"/>
            <w:r w:rsidRPr="008303A2">
              <w:rPr>
                <w:sz w:val="10"/>
                <w:szCs w:val="10"/>
              </w:rPr>
              <w:t>)PP</w:t>
            </w:r>
            <w:proofErr w:type="gramEnd"/>
            <w:r w:rsidRPr="008303A2">
              <w:rPr>
                <w:sz w:val="10"/>
                <w:szCs w:val="10"/>
              </w:rPr>
              <w:t>.</w:t>
            </w:r>
          </w:p>
          <w:p w:rsidR="008303A2" w:rsidRPr="008303A2" w:rsidRDefault="008303A2" w:rsidP="00AA353A">
            <w:pPr>
              <w:pStyle w:val="Corpsdetexte"/>
              <w:rPr>
                <w:sz w:val="10"/>
                <w:szCs w:val="10"/>
              </w:rPr>
            </w:pPr>
            <w:r w:rsidRPr="008303A2">
              <w:rPr>
                <w:sz w:val="10"/>
                <w:szCs w:val="10"/>
              </w:rPr>
              <w:t>Rédaction d’instructions ou de réponses techniques destinées aux DD(CS</w:t>
            </w:r>
            <w:proofErr w:type="gramStart"/>
            <w:r w:rsidRPr="008303A2">
              <w:rPr>
                <w:sz w:val="10"/>
                <w:szCs w:val="10"/>
              </w:rPr>
              <w:t>)PP</w:t>
            </w:r>
            <w:proofErr w:type="gramEnd"/>
            <w:r w:rsidRPr="008303A2">
              <w:rPr>
                <w:sz w:val="10"/>
                <w:szCs w:val="10"/>
              </w:rPr>
              <w:t xml:space="preserve"> et/ou organismes professionnels et/ou autres interlocuteurs. </w:t>
            </w:r>
          </w:p>
          <w:p w:rsidR="008303A2" w:rsidRPr="008303A2" w:rsidRDefault="008303A2" w:rsidP="00AA353A">
            <w:pPr>
              <w:pStyle w:val="Corpsdetexte"/>
              <w:rPr>
                <w:sz w:val="10"/>
                <w:szCs w:val="10"/>
              </w:rPr>
            </w:pPr>
            <w:r w:rsidRPr="008303A2">
              <w:rPr>
                <w:sz w:val="10"/>
                <w:szCs w:val="10"/>
              </w:rPr>
              <w:t xml:space="preserve">Elaboration de la documentation nécessaire à la gestion des alertes et des crises ou participation à son évolution. </w:t>
            </w:r>
          </w:p>
        </w:tc>
      </w:tr>
      <w:tr w:rsidR="008303A2" w:rsidRPr="008303A2" w:rsidTr="00AA353A">
        <w:tc>
          <w:tcPr>
            <w:tcW w:w="2558" w:type="dxa"/>
            <w:tcBorders>
              <w:left w:val="single" w:sz="4" w:space="0" w:color="000000"/>
              <w:bottom w:val="single" w:sz="4" w:space="0" w:color="000000"/>
            </w:tcBorders>
          </w:tcPr>
          <w:p w:rsidR="008303A2" w:rsidRPr="008303A2" w:rsidRDefault="008303A2" w:rsidP="00AA353A">
            <w:pPr>
              <w:pStyle w:val="Corpsdetexte"/>
              <w:rPr>
                <w:b/>
                <w:bCs/>
                <w:sz w:val="10"/>
                <w:szCs w:val="10"/>
              </w:rPr>
            </w:pPr>
            <w:r w:rsidRPr="008303A2">
              <w:rPr>
                <w:b/>
                <w:bCs/>
                <w:sz w:val="10"/>
                <w:szCs w:val="10"/>
              </w:rPr>
              <w:t xml:space="preserve">CHAMP RELATIONNEL DU POSTE </w:t>
            </w:r>
          </w:p>
        </w:tc>
        <w:tc>
          <w:tcPr>
            <w:tcW w:w="7100" w:type="dxa"/>
            <w:gridSpan w:val="2"/>
            <w:tcBorders>
              <w:left w:val="single" w:sz="4" w:space="0" w:color="000000"/>
              <w:bottom w:val="single" w:sz="4" w:space="0" w:color="000000"/>
              <w:right w:val="single" w:sz="4" w:space="0" w:color="000000"/>
            </w:tcBorders>
          </w:tcPr>
          <w:p w:rsidR="008303A2" w:rsidRPr="008303A2" w:rsidRDefault="008303A2" w:rsidP="00AA353A">
            <w:pPr>
              <w:pStyle w:val="Corpsdetexte"/>
              <w:rPr>
                <w:sz w:val="10"/>
                <w:szCs w:val="10"/>
              </w:rPr>
            </w:pPr>
            <w:r w:rsidRPr="008303A2">
              <w:rPr>
                <w:sz w:val="10"/>
                <w:szCs w:val="10"/>
              </w:rPr>
              <w:t>Services déconcentrés (</w:t>
            </w:r>
            <w:proofErr w:type="spellStart"/>
            <w:r w:rsidRPr="008303A2">
              <w:rPr>
                <w:sz w:val="10"/>
                <w:szCs w:val="10"/>
              </w:rPr>
              <w:t>DDecPP</w:t>
            </w:r>
            <w:proofErr w:type="spellEnd"/>
            <w:r w:rsidRPr="008303A2">
              <w:rPr>
                <w:sz w:val="10"/>
                <w:szCs w:val="10"/>
              </w:rPr>
              <w:t>), autres services, sous directions et missions de la DGAL, organismes scientifiques (laboratoires nationaux de référence) et autres partenaires (ONCFS, professionnels…</w:t>
            </w:r>
            <w:proofErr w:type="gramStart"/>
            <w:r w:rsidRPr="008303A2">
              <w:rPr>
                <w:sz w:val="10"/>
                <w:szCs w:val="10"/>
              </w:rPr>
              <w:t>. )</w:t>
            </w:r>
            <w:proofErr w:type="gramEnd"/>
          </w:p>
        </w:tc>
      </w:tr>
      <w:tr w:rsidR="008303A2" w:rsidRPr="008303A2" w:rsidTr="00AA353A">
        <w:trPr>
          <w:cantSplit/>
          <w:trHeight w:hRule="exact" w:val="257"/>
        </w:trPr>
        <w:tc>
          <w:tcPr>
            <w:tcW w:w="2558" w:type="dxa"/>
            <w:vMerge w:val="restart"/>
            <w:tcBorders>
              <w:top w:val="single" w:sz="4" w:space="0" w:color="000000"/>
              <w:left w:val="single" w:sz="4" w:space="0" w:color="000000"/>
              <w:bottom w:val="single" w:sz="4" w:space="0" w:color="000000"/>
            </w:tcBorders>
          </w:tcPr>
          <w:p w:rsidR="008303A2" w:rsidRPr="008303A2" w:rsidRDefault="008303A2" w:rsidP="00AA353A">
            <w:pPr>
              <w:pStyle w:val="Corpsdetexte"/>
              <w:rPr>
                <w:b/>
                <w:bCs/>
                <w:sz w:val="10"/>
                <w:szCs w:val="10"/>
              </w:rPr>
            </w:pPr>
            <w:r w:rsidRPr="008303A2">
              <w:rPr>
                <w:b/>
                <w:bCs/>
                <w:sz w:val="10"/>
                <w:szCs w:val="10"/>
              </w:rPr>
              <w:t xml:space="preserve">COMPETENCES LIEES AU POSTE </w:t>
            </w:r>
          </w:p>
          <w:p w:rsidR="008303A2" w:rsidRPr="008303A2" w:rsidRDefault="008303A2" w:rsidP="00AA353A">
            <w:pPr>
              <w:pStyle w:val="Corpsdetexte"/>
              <w:rPr>
                <w:b/>
                <w:bCs/>
                <w:sz w:val="10"/>
                <w:szCs w:val="10"/>
              </w:rPr>
            </w:pPr>
          </w:p>
          <w:p w:rsidR="008303A2" w:rsidRPr="008303A2" w:rsidRDefault="008303A2" w:rsidP="00AA353A">
            <w:pPr>
              <w:pStyle w:val="Corpsdetexte"/>
              <w:rPr>
                <w:b/>
                <w:bCs/>
                <w:sz w:val="10"/>
                <w:szCs w:val="10"/>
              </w:rPr>
            </w:pPr>
          </w:p>
        </w:tc>
        <w:tc>
          <w:tcPr>
            <w:tcW w:w="3581" w:type="dxa"/>
            <w:tcBorders>
              <w:left w:val="single" w:sz="4" w:space="0" w:color="000000"/>
              <w:bottom w:val="single" w:sz="4" w:space="0" w:color="000000"/>
            </w:tcBorders>
          </w:tcPr>
          <w:p w:rsidR="008303A2" w:rsidRPr="008303A2" w:rsidRDefault="008303A2" w:rsidP="00AA353A">
            <w:pPr>
              <w:pStyle w:val="Corpsdetexte"/>
              <w:jc w:val="center"/>
              <w:rPr>
                <w:b/>
                <w:bCs/>
                <w:sz w:val="10"/>
                <w:szCs w:val="10"/>
              </w:rPr>
            </w:pPr>
            <w:r w:rsidRPr="008303A2">
              <w:rPr>
                <w:b/>
                <w:bCs/>
                <w:sz w:val="10"/>
                <w:szCs w:val="10"/>
              </w:rPr>
              <w:t>SAVOIRS</w:t>
            </w:r>
          </w:p>
        </w:tc>
        <w:tc>
          <w:tcPr>
            <w:tcW w:w="3519" w:type="dxa"/>
            <w:tcBorders>
              <w:left w:val="single" w:sz="4" w:space="0" w:color="000000"/>
              <w:bottom w:val="single" w:sz="4" w:space="0" w:color="000000"/>
              <w:right w:val="single" w:sz="4" w:space="0" w:color="000000"/>
            </w:tcBorders>
          </w:tcPr>
          <w:p w:rsidR="008303A2" w:rsidRPr="008303A2" w:rsidRDefault="008303A2" w:rsidP="00AA353A">
            <w:pPr>
              <w:pStyle w:val="Corpsdetexte"/>
              <w:jc w:val="center"/>
              <w:rPr>
                <w:b/>
                <w:bCs/>
                <w:sz w:val="10"/>
                <w:szCs w:val="10"/>
              </w:rPr>
            </w:pPr>
            <w:r w:rsidRPr="008303A2">
              <w:rPr>
                <w:b/>
                <w:bCs/>
                <w:sz w:val="10"/>
                <w:szCs w:val="10"/>
              </w:rPr>
              <w:t>SAVOIR-FAIRE</w:t>
            </w:r>
          </w:p>
        </w:tc>
      </w:tr>
      <w:tr w:rsidR="008303A2" w:rsidRPr="008303A2" w:rsidTr="00AA353A">
        <w:trPr>
          <w:cantSplit/>
        </w:trPr>
        <w:tc>
          <w:tcPr>
            <w:tcW w:w="2558" w:type="dxa"/>
            <w:vMerge/>
            <w:tcBorders>
              <w:top w:val="single" w:sz="4" w:space="0" w:color="000000"/>
              <w:left w:val="single" w:sz="4" w:space="0" w:color="000000"/>
              <w:bottom w:val="single" w:sz="4" w:space="0" w:color="000000"/>
            </w:tcBorders>
          </w:tcPr>
          <w:p w:rsidR="008303A2" w:rsidRPr="008303A2" w:rsidRDefault="008303A2" w:rsidP="00AA353A">
            <w:pPr>
              <w:pStyle w:val="Corpsdetexte"/>
              <w:rPr>
                <w:b/>
                <w:bCs/>
                <w:sz w:val="10"/>
                <w:szCs w:val="10"/>
              </w:rPr>
            </w:pPr>
          </w:p>
        </w:tc>
        <w:tc>
          <w:tcPr>
            <w:tcW w:w="3581" w:type="dxa"/>
            <w:tcBorders>
              <w:left w:val="single" w:sz="4" w:space="0" w:color="000000"/>
              <w:bottom w:val="single" w:sz="4" w:space="0" w:color="000000"/>
            </w:tcBorders>
          </w:tcPr>
          <w:p w:rsidR="008303A2" w:rsidRPr="008303A2" w:rsidRDefault="008303A2" w:rsidP="00AA353A">
            <w:pPr>
              <w:pStyle w:val="Corpsdetexte"/>
              <w:rPr>
                <w:sz w:val="10"/>
                <w:szCs w:val="10"/>
              </w:rPr>
            </w:pPr>
            <w:r w:rsidRPr="008303A2">
              <w:rPr>
                <w:sz w:val="10"/>
                <w:szCs w:val="10"/>
              </w:rPr>
              <w:t xml:space="preserve">Formation scientifique supérieure, notamment dans le domaine de la santé animale. Connaissance des processus agroalimentaires. Anglais : compréhension de l’écrit. </w:t>
            </w:r>
          </w:p>
          <w:p w:rsidR="008303A2" w:rsidRPr="008303A2" w:rsidRDefault="008303A2" w:rsidP="00AA353A">
            <w:pPr>
              <w:pStyle w:val="Corpsdetexte"/>
              <w:rPr>
                <w:sz w:val="10"/>
                <w:szCs w:val="10"/>
              </w:rPr>
            </w:pPr>
            <w:r w:rsidRPr="008303A2">
              <w:rPr>
                <w:sz w:val="10"/>
                <w:szCs w:val="10"/>
              </w:rPr>
              <w:t>Bureautique</w:t>
            </w:r>
          </w:p>
          <w:p w:rsidR="008303A2" w:rsidRPr="008303A2" w:rsidRDefault="008303A2" w:rsidP="00AA353A">
            <w:pPr>
              <w:pStyle w:val="Corpsdetexte"/>
              <w:rPr>
                <w:sz w:val="10"/>
                <w:szCs w:val="10"/>
              </w:rPr>
            </w:pPr>
            <w:r w:rsidRPr="008303A2">
              <w:rPr>
                <w:sz w:val="10"/>
                <w:szCs w:val="10"/>
              </w:rPr>
              <w:t>Une expérience en DD(CS</w:t>
            </w:r>
            <w:proofErr w:type="gramStart"/>
            <w:r w:rsidRPr="008303A2">
              <w:rPr>
                <w:sz w:val="10"/>
                <w:szCs w:val="10"/>
              </w:rPr>
              <w:t>)PP</w:t>
            </w:r>
            <w:proofErr w:type="gramEnd"/>
            <w:r w:rsidRPr="008303A2">
              <w:rPr>
                <w:sz w:val="10"/>
                <w:szCs w:val="10"/>
              </w:rPr>
              <w:t xml:space="preserve"> ou en SRAL est un atout</w:t>
            </w:r>
          </w:p>
        </w:tc>
        <w:tc>
          <w:tcPr>
            <w:tcW w:w="3519" w:type="dxa"/>
            <w:tcBorders>
              <w:left w:val="single" w:sz="4" w:space="0" w:color="000000"/>
              <w:bottom w:val="single" w:sz="4" w:space="0" w:color="000000"/>
              <w:right w:val="single" w:sz="4" w:space="0" w:color="000000"/>
            </w:tcBorders>
          </w:tcPr>
          <w:p w:rsidR="008303A2" w:rsidRPr="008303A2" w:rsidRDefault="008303A2" w:rsidP="00AA353A">
            <w:pPr>
              <w:pStyle w:val="Corpsdetexte"/>
              <w:rPr>
                <w:sz w:val="10"/>
                <w:szCs w:val="10"/>
              </w:rPr>
            </w:pPr>
            <w:r w:rsidRPr="008303A2">
              <w:rPr>
                <w:sz w:val="10"/>
                <w:szCs w:val="10"/>
              </w:rPr>
              <w:t>Aptitude à l’analyse et à la synthèse.</w:t>
            </w:r>
          </w:p>
          <w:p w:rsidR="008303A2" w:rsidRPr="008303A2" w:rsidRDefault="008303A2" w:rsidP="00AA353A">
            <w:pPr>
              <w:pStyle w:val="Corpsdetexte"/>
              <w:rPr>
                <w:sz w:val="10"/>
                <w:szCs w:val="10"/>
              </w:rPr>
            </w:pPr>
            <w:r w:rsidRPr="008303A2">
              <w:rPr>
                <w:sz w:val="10"/>
                <w:szCs w:val="10"/>
              </w:rPr>
              <w:t>Aptitude au travail en équipe et en réseaux.</w:t>
            </w:r>
          </w:p>
          <w:p w:rsidR="008303A2" w:rsidRPr="008303A2" w:rsidRDefault="008303A2" w:rsidP="00AA353A">
            <w:pPr>
              <w:pStyle w:val="Corpsdetexte"/>
              <w:rPr>
                <w:sz w:val="10"/>
                <w:szCs w:val="10"/>
              </w:rPr>
            </w:pPr>
            <w:r w:rsidRPr="008303A2">
              <w:rPr>
                <w:sz w:val="10"/>
                <w:szCs w:val="10"/>
              </w:rPr>
              <w:t>Rigueur et méthode.</w:t>
            </w:r>
          </w:p>
          <w:p w:rsidR="008303A2" w:rsidRPr="008303A2" w:rsidRDefault="008303A2" w:rsidP="00AA353A">
            <w:pPr>
              <w:pStyle w:val="Corpsdetexte"/>
              <w:rPr>
                <w:sz w:val="10"/>
                <w:szCs w:val="10"/>
              </w:rPr>
            </w:pPr>
            <w:r w:rsidRPr="008303A2">
              <w:rPr>
                <w:sz w:val="10"/>
                <w:szCs w:val="10"/>
              </w:rPr>
              <w:t>Réactivité, bon sens et pragmatisme.</w:t>
            </w:r>
          </w:p>
        </w:tc>
      </w:tr>
      <w:tr w:rsidR="008303A2" w:rsidRPr="008303A2" w:rsidTr="00AA353A">
        <w:trPr>
          <w:trHeight w:val="1228"/>
        </w:trPr>
        <w:tc>
          <w:tcPr>
            <w:tcW w:w="2558" w:type="dxa"/>
            <w:tcBorders>
              <w:left w:val="single" w:sz="4" w:space="0" w:color="000000"/>
              <w:bottom w:val="single" w:sz="4" w:space="0" w:color="000000"/>
            </w:tcBorders>
          </w:tcPr>
          <w:p w:rsidR="008303A2" w:rsidRPr="008303A2" w:rsidRDefault="008303A2" w:rsidP="00AA353A">
            <w:pPr>
              <w:pStyle w:val="Corpsdetexte"/>
              <w:rPr>
                <w:b/>
                <w:bCs/>
                <w:sz w:val="10"/>
                <w:szCs w:val="10"/>
                <w:u w:val="single"/>
              </w:rPr>
            </w:pPr>
            <w:r w:rsidRPr="008303A2">
              <w:rPr>
                <w:b/>
                <w:bCs/>
                <w:sz w:val="10"/>
                <w:szCs w:val="10"/>
              </w:rPr>
              <w:t xml:space="preserve">PERSONNE </w:t>
            </w:r>
            <w:proofErr w:type="gramStart"/>
            <w:r w:rsidRPr="008303A2">
              <w:rPr>
                <w:b/>
                <w:bCs/>
                <w:sz w:val="10"/>
                <w:szCs w:val="10"/>
              </w:rPr>
              <w:t>A CONTACTER</w:t>
            </w:r>
            <w:proofErr w:type="gramEnd"/>
            <w:r w:rsidRPr="008303A2">
              <w:rPr>
                <w:b/>
                <w:bCs/>
                <w:sz w:val="10"/>
                <w:szCs w:val="10"/>
              </w:rPr>
              <w:t xml:space="preserve"> </w:t>
            </w:r>
          </w:p>
        </w:tc>
        <w:tc>
          <w:tcPr>
            <w:tcW w:w="7100" w:type="dxa"/>
            <w:gridSpan w:val="2"/>
            <w:tcBorders>
              <w:left w:val="single" w:sz="4" w:space="0" w:color="000000"/>
              <w:bottom w:val="single" w:sz="4" w:space="0" w:color="000000"/>
              <w:right w:val="single" w:sz="4" w:space="0" w:color="000000"/>
            </w:tcBorders>
          </w:tcPr>
          <w:p w:rsidR="008303A2" w:rsidRPr="008303A2" w:rsidRDefault="008303A2" w:rsidP="00AA353A">
            <w:pPr>
              <w:pStyle w:val="Corpsdetexte"/>
              <w:rPr>
                <w:sz w:val="10"/>
                <w:szCs w:val="10"/>
              </w:rPr>
            </w:pPr>
            <w:r w:rsidRPr="008303A2">
              <w:rPr>
                <w:b/>
                <w:bCs/>
                <w:sz w:val="10"/>
                <w:szCs w:val="10"/>
              </w:rPr>
              <w:t>Marie-Pierre DONGUY</w:t>
            </w:r>
            <w:r w:rsidRPr="008303A2">
              <w:rPr>
                <w:sz w:val="10"/>
                <w:szCs w:val="10"/>
              </w:rPr>
              <w:t xml:space="preserve"> – Cheffe de la MUS – 01 49 55 59 04</w:t>
            </w:r>
          </w:p>
          <w:p w:rsidR="008303A2" w:rsidRPr="008303A2" w:rsidRDefault="00A9680A" w:rsidP="00AA353A">
            <w:pPr>
              <w:pStyle w:val="Corpsdetexte"/>
              <w:rPr>
                <w:sz w:val="10"/>
                <w:szCs w:val="10"/>
              </w:rPr>
            </w:pPr>
            <w:hyperlink r:id="rId9" w:history="1">
              <w:r w:rsidR="008303A2" w:rsidRPr="008303A2">
                <w:rPr>
                  <w:rStyle w:val="Lienhypertexte"/>
                  <w:sz w:val="10"/>
                  <w:szCs w:val="10"/>
                </w:rPr>
                <w:t>marie-pierre.donguy@agriculture.gouv.fr</w:t>
              </w:r>
            </w:hyperlink>
          </w:p>
          <w:p w:rsidR="008303A2" w:rsidRPr="008303A2" w:rsidRDefault="008303A2" w:rsidP="00AA353A">
            <w:pPr>
              <w:pStyle w:val="Corpsdetexte"/>
              <w:rPr>
                <w:sz w:val="10"/>
                <w:szCs w:val="10"/>
              </w:rPr>
            </w:pPr>
            <w:r w:rsidRPr="008303A2">
              <w:rPr>
                <w:b/>
                <w:bCs/>
                <w:sz w:val="10"/>
                <w:szCs w:val="10"/>
              </w:rPr>
              <w:t>Séverine RAUTUREAU</w:t>
            </w:r>
            <w:r w:rsidRPr="008303A2">
              <w:rPr>
                <w:sz w:val="10"/>
                <w:szCs w:val="10"/>
              </w:rPr>
              <w:t xml:space="preserve"> </w:t>
            </w:r>
            <w:proofErr w:type="spellStart"/>
            <w:r w:rsidRPr="008303A2">
              <w:rPr>
                <w:sz w:val="10"/>
                <w:szCs w:val="10"/>
              </w:rPr>
              <w:t>Adointe</w:t>
            </w:r>
            <w:proofErr w:type="spellEnd"/>
            <w:r w:rsidRPr="008303A2">
              <w:rPr>
                <w:sz w:val="10"/>
                <w:szCs w:val="10"/>
              </w:rPr>
              <w:t xml:space="preserve"> à la cheffe de la MUS – 01 49 55 84 54</w:t>
            </w:r>
          </w:p>
          <w:p w:rsidR="008303A2" w:rsidRPr="008303A2" w:rsidRDefault="00A9680A" w:rsidP="00AA353A">
            <w:pPr>
              <w:pStyle w:val="Corpsdetexte"/>
              <w:rPr>
                <w:sz w:val="10"/>
                <w:szCs w:val="10"/>
              </w:rPr>
            </w:pPr>
            <w:hyperlink r:id="rId10" w:history="1">
              <w:r w:rsidR="008303A2" w:rsidRPr="008303A2">
                <w:rPr>
                  <w:rStyle w:val="Lienhypertexte"/>
                  <w:sz w:val="10"/>
                  <w:szCs w:val="10"/>
                </w:rPr>
                <w:t>severine.rautureau@agriculture.gouv.fr</w:t>
              </w:r>
            </w:hyperlink>
          </w:p>
          <w:p w:rsidR="008303A2" w:rsidRPr="008303A2" w:rsidRDefault="008303A2" w:rsidP="00AA353A">
            <w:pPr>
              <w:pStyle w:val="Corpsdetexte"/>
              <w:rPr>
                <w:sz w:val="10"/>
                <w:szCs w:val="10"/>
              </w:rPr>
            </w:pPr>
            <w:r w:rsidRPr="008303A2">
              <w:rPr>
                <w:b/>
                <w:bCs/>
                <w:sz w:val="10"/>
                <w:szCs w:val="10"/>
              </w:rPr>
              <w:t>Frédéric STAINER</w:t>
            </w:r>
            <w:r w:rsidRPr="008303A2">
              <w:rPr>
                <w:sz w:val="10"/>
                <w:szCs w:val="10"/>
              </w:rPr>
              <w:t xml:space="preserve"> </w:t>
            </w:r>
            <w:r w:rsidRPr="008303A2">
              <w:rPr>
                <w:color w:val="000000"/>
                <w:sz w:val="10"/>
                <w:szCs w:val="10"/>
                <w:lang w:eastAsia="fr-FR"/>
              </w:rPr>
              <w:t>Chef de la mission des affaires générales</w:t>
            </w:r>
            <w:r w:rsidRPr="008303A2">
              <w:rPr>
                <w:color w:val="000000"/>
                <w:sz w:val="10"/>
                <w:szCs w:val="10"/>
                <w:lang w:eastAsia="fr-FR"/>
              </w:rPr>
              <w:br/>
              <w:t xml:space="preserve">Tél. : 01 49 55 58 19 - </w:t>
            </w:r>
            <w:hyperlink r:id="rId11" w:history="1">
              <w:r w:rsidRPr="008303A2">
                <w:rPr>
                  <w:color w:val="0000FF"/>
                  <w:sz w:val="10"/>
                  <w:szCs w:val="10"/>
                  <w:u w:val="single"/>
                  <w:lang w:eastAsia="fr-FR"/>
                </w:rPr>
                <w:t>frederic.stainer@agriulture.gouv.fr</w:t>
              </w:r>
            </w:hyperlink>
          </w:p>
        </w:tc>
      </w:tr>
    </w:tbl>
    <w:p w:rsidR="00CA38A5" w:rsidRDefault="00CA38A5" w:rsidP="00CA38A5">
      <w:pPr>
        <w:spacing w:after="0"/>
        <w:rPr>
          <w:rFonts w:ascii="Arial" w:hAnsi="Arial" w:cs="Arial"/>
          <w:sz w:val="20"/>
          <w:szCs w:val="20"/>
        </w:rPr>
      </w:pPr>
    </w:p>
    <w:p w:rsidR="00CA38A5" w:rsidRPr="008303A2" w:rsidRDefault="008303A2" w:rsidP="00CA38A5">
      <w:pPr>
        <w:spacing w:after="0"/>
        <w:rPr>
          <w:rFonts w:ascii="Arial" w:hAnsi="Arial" w:cs="Arial"/>
          <w:sz w:val="20"/>
          <w:szCs w:val="20"/>
          <w:u w:val="single"/>
        </w:rPr>
      </w:pPr>
      <w:r w:rsidRPr="008303A2">
        <w:rPr>
          <w:rFonts w:ascii="Arial" w:hAnsi="Arial" w:cs="Arial"/>
          <w:sz w:val="20"/>
          <w:szCs w:val="20"/>
          <w:u w:val="single"/>
        </w:rPr>
        <w:t>3</w:t>
      </w:r>
      <w:r w:rsidRPr="008303A2">
        <w:rPr>
          <w:rFonts w:ascii="Arial" w:hAnsi="Arial" w:cs="Arial"/>
          <w:sz w:val="20"/>
          <w:szCs w:val="20"/>
          <w:u w:val="single"/>
          <w:vertAlign w:val="superscript"/>
        </w:rPr>
        <w:t>ème</w:t>
      </w:r>
      <w:r w:rsidRPr="008303A2">
        <w:rPr>
          <w:rFonts w:ascii="Arial" w:hAnsi="Arial" w:cs="Arial"/>
          <w:sz w:val="20"/>
          <w:szCs w:val="20"/>
          <w:u w:val="single"/>
        </w:rPr>
        <w:t xml:space="preserve"> fiche </w:t>
      </w:r>
    </w:p>
    <w:tbl>
      <w:tblPr>
        <w:tblW w:w="9242" w:type="dxa"/>
        <w:tblLayout w:type="fixed"/>
        <w:tblCellMar>
          <w:left w:w="10" w:type="dxa"/>
          <w:right w:w="10" w:type="dxa"/>
        </w:tblCellMar>
        <w:tblLook w:val="0000"/>
      </w:tblPr>
      <w:tblGrid>
        <w:gridCol w:w="2468"/>
        <w:gridCol w:w="3705"/>
        <w:gridCol w:w="2940"/>
        <w:gridCol w:w="45"/>
        <w:gridCol w:w="84"/>
      </w:tblGrid>
      <w:tr w:rsidR="008303A2" w:rsidTr="00031E9B">
        <w:tc>
          <w:tcPr>
            <w:tcW w:w="9113" w:type="dxa"/>
            <w:gridSpan w:val="3"/>
            <w:tcBorders>
              <w:bottom w:val="single" w:sz="4" w:space="0" w:color="000000"/>
            </w:tcBorders>
            <w:shd w:val="clear" w:color="auto" w:fill="auto"/>
            <w:tcMar>
              <w:top w:w="0" w:type="dxa"/>
              <w:left w:w="0" w:type="dxa"/>
              <w:bottom w:w="0" w:type="dxa"/>
              <w:right w:w="0" w:type="dxa"/>
            </w:tcMar>
          </w:tcPr>
          <w:p w:rsidR="008303A2" w:rsidRPr="00031E9B" w:rsidRDefault="008303A2" w:rsidP="00AA353A">
            <w:pPr>
              <w:pStyle w:val="Standard"/>
              <w:snapToGrid w:val="0"/>
              <w:jc w:val="center"/>
              <w:rPr>
                <w:sz w:val="16"/>
                <w:szCs w:val="16"/>
              </w:rPr>
            </w:pPr>
            <w:r w:rsidRPr="00031E9B">
              <w:rPr>
                <w:rFonts w:cs="Arial"/>
                <w:b/>
                <w:bCs/>
                <w:sz w:val="16"/>
                <w:szCs w:val="16"/>
                <w:bdr w:val="single" w:sz="4" w:space="0" w:color="auto"/>
              </w:rPr>
              <w:t>Assistance technique du directeur de crise</w:t>
            </w:r>
            <w:r w:rsidRPr="00031E9B">
              <w:rPr>
                <w:rFonts w:cs="Arial"/>
                <w:b/>
                <w:bCs/>
                <w:sz w:val="16"/>
                <w:szCs w:val="16"/>
              </w:rPr>
              <w:t> </w:t>
            </w:r>
          </w:p>
          <w:p w:rsidR="008303A2" w:rsidRPr="00031E9B" w:rsidRDefault="008303A2" w:rsidP="00AA353A">
            <w:pPr>
              <w:pStyle w:val="Standard"/>
              <w:snapToGrid w:val="0"/>
              <w:rPr>
                <w:rFonts w:cs="Arial"/>
                <w:b/>
                <w:bCs/>
                <w:sz w:val="10"/>
                <w:szCs w:val="10"/>
              </w:rPr>
            </w:pPr>
            <w:r w:rsidRPr="00031E9B">
              <w:rPr>
                <w:rFonts w:cs="Arial"/>
                <w:b/>
                <w:bCs/>
                <w:sz w:val="10"/>
                <w:szCs w:val="10"/>
              </w:rPr>
              <w:t>Catégorie : A</w:t>
            </w:r>
            <w:r w:rsidRPr="00031E9B">
              <w:rPr>
                <w:rFonts w:cs="Arial"/>
                <w:b/>
                <w:bCs/>
                <w:sz w:val="10"/>
                <w:szCs w:val="10"/>
              </w:rPr>
              <w:br/>
              <w:t>Poste vacant</w:t>
            </w:r>
            <w:r w:rsidRPr="00031E9B">
              <w:rPr>
                <w:rFonts w:cs="Arial"/>
                <w:b/>
                <w:bCs/>
                <w:sz w:val="10"/>
                <w:szCs w:val="10"/>
              </w:rPr>
              <w:br/>
              <w:t>Durée de recrutement : jusqu'au 31 mars 2019</w:t>
            </w:r>
            <w:r w:rsidRPr="00031E9B">
              <w:rPr>
                <w:rFonts w:cs="Arial"/>
                <w:b/>
                <w:bCs/>
                <w:sz w:val="10"/>
                <w:szCs w:val="10"/>
              </w:rPr>
              <w:br/>
            </w:r>
          </w:p>
        </w:tc>
        <w:tc>
          <w:tcPr>
            <w:tcW w:w="45" w:type="dxa"/>
            <w:shd w:val="clear" w:color="auto" w:fill="auto"/>
            <w:tcMar>
              <w:top w:w="0" w:type="dxa"/>
              <w:left w:w="0" w:type="dxa"/>
              <w:bottom w:w="0" w:type="dxa"/>
              <w:right w:w="0" w:type="dxa"/>
            </w:tcMar>
          </w:tcPr>
          <w:p w:rsidR="008303A2" w:rsidRDefault="008303A2" w:rsidP="00AA353A">
            <w:pPr>
              <w:pStyle w:val="Standard"/>
              <w:snapToGrid w:val="0"/>
              <w:rPr>
                <w:rFonts w:cs="Arial"/>
                <w:b/>
              </w:rPr>
            </w:pPr>
          </w:p>
        </w:tc>
        <w:tc>
          <w:tcPr>
            <w:tcW w:w="84" w:type="dxa"/>
            <w:shd w:val="clear" w:color="auto" w:fill="auto"/>
            <w:tcMar>
              <w:top w:w="0" w:type="dxa"/>
              <w:left w:w="0" w:type="dxa"/>
              <w:bottom w:w="0" w:type="dxa"/>
              <w:right w:w="0" w:type="dxa"/>
            </w:tcMar>
          </w:tcPr>
          <w:p w:rsidR="008303A2" w:rsidRDefault="008303A2" w:rsidP="00AA353A">
            <w:pPr>
              <w:pStyle w:val="Standard"/>
              <w:snapToGrid w:val="0"/>
              <w:rPr>
                <w:rFonts w:cs="Arial"/>
                <w:b/>
                <w:bCs/>
              </w:rPr>
            </w:pPr>
          </w:p>
        </w:tc>
      </w:tr>
      <w:tr w:rsidR="008303A2" w:rsidTr="00031E9B">
        <w:trPr>
          <w:trHeight w:val="953"/>
        </w:trPr>
        <w:tc>
          <w:tcPr>
            <w:tcW w:w="24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303A2" w:rsidRPr="00031E9B" w:rsidRDefault="008303A2" w:rsidP="00AA353A">
            <w:pPr>
              <w:pStyle w:val="Standard"/>
              <w:snapToGrid w:val="0"/>
              <w:spacing w:before="120" w:after="120"/>
              <w:ind w:right="125"/>
              <w:rPr>
                <w:rFonts w:cs="Arial"/>
                <w:b/>
                <w:bCs/>
                <w:sz w:val="10"/>
                <w:szCs w:val="10"/>
              </w:rPr>
            </w:pPr>
            <w:r w:rsidRPr="00031E9B">
              <w:rPr>
                <w:rFonts w:cs="Arial"/>
                <w:b/>
                <w:bCs/>
                <w:sz w:val="10"/>
                <w:szCs w:val="10"/>
              </w:rPr>
              <w:t>Présentation de l’environnement professionnel</w:t>
            </w:r>
          </w:p>
        </w:tc>
        <w:tc>
          <w:tcPr>
            <w:tcW w:w="67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303A2" w:rsidRPr="00031E9B" w:rsidRDefault="008303A2" w:rsidP="00AA353A">
            <w:pPr>
              <w:pStyle w:val="Standard"/>
              <w:snapToGrid w:val="0"/>
              <w:spacing w:before="57" w:after="57"/>
              <w:rPr>
                <w:rFonts w:cs="Arial"/>
                <w:sz w:val="10"/>
                <w:szCs w:val="10"/>
              </w:rPr>
            </w:pPr>
            <w:r w:rsidRPr="00031E9B">
              <w:rPr>
                <w:rFonts w:cs="Arial"/>
                <w:sz w:val="10"/>
                <w:szCs w:val="10"/>
              </w:rPr>
              <w:t>La Sous-direction de la santé et de la protection animales est en charge de l'animation de la cellule de crise « peste porcine africaine » (PPA) et du suivi des actions décidées par cette structure.</w:t>
            </w:r>
          </w:p>
        </w:tc>
      </w:tr>
      <w:tr w:rsidR="008303A2" w:rsidTr="00031E9B">
        <w:trPr>
          <w:trHeight w:val="541"/>
        </w:trPr>
        <w:tc>
          <w:tcPr>
            <w:tcW w:w="2468" w:type="dxa"/>
            <w:tcBorders>
              <w:left w:val="single" w:sz="4" w:space="0" w:color="000000"/>
              <w:bottom w:val="single" w:sz="4" w:space="0" w:color="000000"/>
            </w:tcBorders>
            <w:shd w:val="clear" w:color="auto" w:fill="auto"/>
            <w:tcMar>
              <w:top w:w="0" w:type="dxa"/>
              <w:left w:w="70" w:type="dxa"/>
              <w:bottom w:w="0" w:type="dxa"/>
              <w:right w:w="70" w:type="dxa"/>
            </w:tcMar>
          </w:tcPr>
          <w:p w:rsidR="008303A2" w:rsidRPr="00031E9B" w:rsidRDefault="008303A2" w:rsidP="00AA353A">
            <w:pPr>
              <w:pStyle w:val="Standard"/>
              <w:snapToGrid w:val="0"/>
              <w:spacing w:before="120" w:after="120"/>
              <w:ind w:right="125"/>
              <w:rPr>
                <w:rFonts w:cs="Arial"/>
                <w:b/>
                <w:bCs/>
                <w:sz w:val="10"/>
                <w:szCs w:val="10"/>
              </w:rPr>
            </w:pPr>
            <w:r w:rsidRPr="00031E9B">
              <w:rPr>
                <w:rFonts w:cs="Arial"/>
                <w:b/>
                <w:bCs/>
                <w:sz w:val="10"/>
                <w:szCs w:val="10"/>
              </w:rPr>
              <w:t>Objectifs du poste</w:t>
            </w:r>
          </w:p>
        </w:tc>
        <w:tc>
          <w:tcPr>
            <w:tcW w:w="67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303A2" w:rsidRPr="00031E9B" w:rsidRDefault="008303A2" w:rsidP="00AA353A">
            <w:pPr>
              <w:pStyle w:val="Standard"/>
              <w:snapToGrid w:val="0"/>
              <w:spacing w:before="57" w:after="57"/>
              <w:ind w:right="-81"/>
              <w:rPr>
                <w:rFonts w:cs="Arial"/>
                <w:sz w:val="10"/>
                <w:szCs w:val="10"/>
              </w:rPr>
            </w:pPr>
            <w:r w:rsidRPr="00031E9B">
              <w:rPr>
                <w:rFonts w:cs="Arial"/>
                <w:sz w:val="10"/>
                <w:szCs w:val="10"/>
              </w:rPr>
              <w:t>Assistance technique au directeur de crise, et notamment pour le suivi de la mise en œuvre des décisions de la cellule.</w:t>
            </w:r>
          </w:p>
        </w:tc>
      </w:tr>
      <w:tr w:rsidR="008303A2" w:rsidTr="00031E9B">
        <w:trPr>
          <w:trHeight w:val="908"/>
        </w:trPr>
        <w:tc>
          <w:tcPr>
            <w:tcW w:w="2468" w:type="dxa"/>
            <w:tcBorders>
              <w:left w:val="single" w:sz="4" w:space="0" w:color="000000"/>
              <w:bottom w:val="single" w:sz="4" w:space="0" w:color="000000"/>
            </w:tcBorders>
            <w:shd w:val="clear" w:color="auto" w:fill="auto"/>
            <w:tcMar>
              <w:top w:w="0" w:type="dxa"/>
              <w:left w:w="70" w:type="dxa"/>
              <w:bottom w:w="0" w:type="dxa"/>
              <w:right w:w="70" w:type="dxa"/>
            </w:tcMar>
          </w:tcPr>
          <w:p w:rsidR="008303A2" w:rsidRPr="00031E9B" w:rsidRDefault="008303A2" w:rsidP="00AA353A">
            <w:pPr>
              <w:pStyle w:val="Textbody"/>
              <w:spacing w:after="120"/>
              <w:ind w:right="125"/>
              <w:rPr>
                <w:b/>
                <w:bCs/>
                <w:sz w:val="10"/>
                <w:szCs w:val="10"/>
              </w:rPr>
            </w:pPr>
            <w:r w:rsidRPr="00031E9B">
              <w:rPr>
                <w:b/>
                <w:bCs/>
                <w:sz w:val="10"/>
                <w:szCs w:val="10"/>
              </w:rPr>
              <w:t>Description des missions à exercer ou des taches à exécuter</w:t>
            </w:r>
          </w:p>
        </w:tc>
        <w:tc>
          <w:tcPr>
            <w:tcW w:w="6774" w:type="dxa"/>
            <w:gridSpan w:val="4"/>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303A2" w:rsidRPr="00031E9B" w:rsidRDefault="008303A2" w:rsidP="00AA353A">
            <w:pPr>
              <w:pStyle w:val="Standard"/>
              <w:snapToGrid w:val="0"/>
              <w:spacing w:before="57" w:after="57"/>
              <w:rPr>
                <w:rFonts w:cs="Arial"/>
                <w:sz w:val="10"/>
                <w:szCs w:val="10"/>
              </w:rPr>
            </w:pPr>
            <w:r w:rsidRPr="00031E9B">
              <w:rPr>
                <w:rFonts w:cs="Arial"/>
                <w:sz w:val="10"/>
                <w:szCs w:val="10"/>
              </w:rPr>
              <w:t>Animation et gestion de l'équipe permanente de la cellule de crise dans les domaines de :</w:t>
            </w:r>
          </w:p>
          <w:p w:rsidR="008303A2" w:rsidRPr="00031E9B" w:rsidRDefault="008303A2" w:rsidP="00AA353A">
            <w:pPr>
              <w:pStyle w:val="Standard"/>
              <w:snapToGrid w:val="0"/>
              <w:spacing w:before="57" w:after="57"/>
              <w:rPr>
                <w:sz w:val="10"/>
                <w:szCs w:val="10"/>
              </w:rPr>
            </w:pPr>
            <w:r w:rsidRPr="00031E9B">
              <w:rPr>
                <w:rFonts w:cs="Arial"/>
                <w:sz w:val="10"/>
                <w:szCs w:val="10"/>
              </w:rPr>
              <w:t>- l'</w:t>
            </w:r>
            <w:r w:rsidRPr="00031E9B">
              <w:rPr>
                <w:sz w:val="10"/>
                <w:szCs w:val="10"/>
              </w:rPr>
              <w:t>organisation des réunions,</w:t>
            </w:r>
          </w:p>
          <w:p w:rsidR="008303A2" w:rsidRPr="00031E9B" w:rsidRDefault="008303A2" w:rsidP="00AA353A">
            <w:pPr>
              <w:pStyle w:val="Standard"/>
              <w:snapToGrid w:val="0"/>
              <w:spacing w:before="57" w:after="57"/>
              <w:rPr>
                <w:sz w:val="10"/>
                <w:szCs w:val="10"/>
              </w:rPr>
            </w:pPr>
            <w:r w:rsidRPr="00031E9B">
              <w:rPr>
                <w:sz w:val="10"/>
                <w:szCs w:val="10"/>
              </w:rPr>
              <w:t>-  l'organisation et le suivi des actions décidées en cellule de crise,</w:t>
            </w:r>
          </w:p>
          <w:p w:rsidR="008303A2" w:rsidRPr="00031E9B" w:rsidRDefault="008303A2" w:rsidP="00AA353A">
            <w:pPr>
              <w:pStyle w:val="Standard"/>
              <w:snapToGrid w:val="0"/>
              <w:spacing w:before="57" w:after="57"/>
              <w:rPr>
                <w:sz w:val="10"/>
                <w:szCs w:val="10"/>
              </w:rPr>
            </w:pPr>
            <w:r w:rsidRPr="00031E9B">
              <w:rPr>
                <w:sz w:val="10"/>
                <w:szCs w:val="10"/>
              </w:rPr>
              <w:t>-  la prise en charge des notes des autorités françaises et centralisation des informations à communiquer,</w:t>
            </w:r>
          </w:p>
          <w:p w:rsidR="008303A2" w:rsidRPr="00031E9B" w:rsidRDefault="008303A2" w:rsidP="00AA353A">
            <w:pPr>
              <w:pStyle w:val="Standard"/>
              <w:snapToGrid w:val="0"/>
              <w:spacing w:before="57" w:after="57"/>
              <w:rPr>
                <w:sz w:val="10"/>
                <w:szCs w:val="10"/>
              </w:rPr>
            </w:pPr>
            <w:r w:rsidRPr="00031E9B">
              <w:rPr>
                <w:sz w:val="10"/>
                <w:szCs w:val="10"/>
              </w:rPr>
              <w:t>- appui juridique : relecture des projets d'arrêtés,</w:t>
            </w:r>
          </w:p>
          <w:p w:rsidR="008303A2" w:rsidRPr="00031E9B" w:rsidRDefault="008303A2" w:rsidP="00AA353A">
            <w:pPr>
              <w:pStyle w:val="Standard"/>
              <w:snapToGrid w:val="0"/>
              <w:spacing w:before="57" w:after="57"/>
              <w:rPr>
                <w:sz w:val="10"/>
                <w:szCs w:val="10"/>
              </w:rPr>
            </w:pPr>
            <w:r w:rsidRPr="00031E9B">
              <w:rPr>
                <w:sz w:val="10"/>
                <w:szCs w:val="10"/>
              </w:rPr>
              <w:t>- suivi de l'élaboration des instructions techniques pour évaluer la lisibilité et l'applicabilité sur le terrain.</w:t>
            </w:r>
          </w:p>
        </w:tc>
      </w:tr>
      <w:tr w:rsidR="008303A2" w:rsidTr="00031E9B">
        <w:trPr>
          <w:trHeight w:val="76"/>
        </w:trPr>
        <w:tc>
          <w:tcPr>
            <w:tcW w:w="24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303A2" w:rsidRPr="00031E9B" w:rsidRDefault="008303A2" w:rsidP="00AA353A">
            <w:pPr>
              <w:pStyle w:val="Standard"/>
              <w:snapToGrid w:val="0"/>
              <w:spacing w:before="120" w:after="120"/>
              <w:ind w:right="125"/>
              <w:rPr>
                <w:rFonts w:cs="Arial"/>
                <w:b/>
                <w:bCs/>
                <w:sz w:val="10"/>
                <w:szCs w:val="10"/>
              </w:rPr>
            </w:pPr>
            <w:r w:rsidRPr="00031E9B">
              <w:rPr>
                <w:rFonts w:cs="Arial"/>
                <w:b/>
                <w:bCs/>
                <w:sz w:val="10"/>
                <w:szCs w:val="10"/>
              </w:rPr>
              <w:t>Champ relationnel du poste</w:t>
            </w:r>
          </w:p>
        </w:tc>
        <w:tc>
          <w:tcPr>
            <w:tcW w:w="67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303A2" w:rsidRPr="00031E9B" w:rsidRDefault="008303A2" w:rsidP="00AA353A">
            <w:pPr>
              <w:pStyle w:val="Standard"/>
              <w:snapToGrid w:val="0"/>
              <w:spacing w:before="57" w:after="57"/>
              <w:rPr>
                <w:rFonts w:cs="Arial"/>
                <w:sz w:val="10"/>
                <w:szCs w:val="10"/>
              </w:rPr>
            </w:pPr>
            <w:r w:rsidRPr="00031E9B">
              <w:rPr>
                <w:rFonts w:cs="Arial"/>
                <w:sz w:val="10"/>
                <w:szCs w:val="10"/>
              </w:rPr>
              <w:t xml:space="preserve">Sous l’autorité du directeur de crise, il participera à la gestion de la crise </w:t>
            </w:r>
            <w:proofErr w:type="spellStart"/>
            <w:r w:rsidRPr="00031E9B">
              <w:rPr>
                <w:rFonts w:cs="Arial"/>
                <w:sz w:val="10"/>
                <w:szCs w:val="10"/>
              </w:rPr>
              <w:t>ppa</w:t>
            </w:r>
            <w:proofErr w:type="spellEnd"/>
            <w:r w:rsidRPr="00031E9B">
              <w:rPr>
                <w:rFonts w:cs="Arial"/>
                <w:sz w:val="10"/>
                <w:szCs w:val="10"/>
              </w:rPr>
              <w:t xml:space="preserve"> et de ses suites selon les modalités exceptionnelles définies par la DGAL.</w:t>
            </w:r>
            <w:r w:rsidRPr="00031E9B">
              <w:rPr>
                <w:rFonts w:cs="Arial"/>
                <w:sz w:val="10"/>
                <w:szCs w:val="10"/>
              </w:rPr>
              <w:br/>
              <w:t>L’agent sera également amené à être en relation régulière avec les différentes organisations professionnelles de ce secteur et à communiquer fréquemment avec les services déconcentrés du ministère.</w:t>
            </w:r>
          </w:p>
        </w:tc>
      </w:tr>
      <w:tr w:rsidR="008303A2" w:rsidTr="00031E9B">
        <w:trPr>
          <w:trHeight w:val="349"/>
        </w:trPr>
        <w:tc>
          <w:tcPr>
            <w:tcW w:w="2468"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303A2" w:rsidRPr="00031E9B" w:rsidRDefault="008303A2" w:rsidP="00AA353A">
            <w:pPr>
              <w:pStyle w:val="Standard"/>
              <w:snapToGrid w:val="0"/>
              <w:spacing w:before="120" w:after="120"/>
              <w:ind w:right="125"/>
              <w:rPr>
                <w:rFonts w:cs="Arial"/>
                <w:b/>
                <w:bCs/>
                <w:sz w:val="10"/>
                <w:szCs w:val="10"/>
              </w:rPr>
            </w:pPr>
            <w:r w:rsidRPr="00031E9B">
              <w:rPr>
                <w:rFonts w:cs="Arial"/>
                <w:b/>
                <w:bCs/>
                <w:sz w:val="10"/>
                <w:szCs w:val="10"/>
              </w:rPr>
              <w:t>Compétences liées au poste</w:t>
            </w:r>
          </w:p>
        </w:tc>
        <w:tc>
          <w:tcPr>
            <w:tcW w:w="37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303A2" w:rsidRPr="00031E9B" w:rsidRDefault="008303A2" w:rsidP="00AA353A">
            <w:pPr>
              <w:pStyle w:val="Standard"/>
              <w:snapToGrid w:val="0"/>
              <w:spacing w:before="57" w:after="57"/>
              <w:jc w:val="center"/>
              <w:rPr>
                <w:rFonts w:cs="Arial"/>
                <w:sz w:val="10"/>
                <w:szCs w:val="10"/>
              </w:rPr>
            </w:pPr>
            <w:r w:rsidRPr="00031E9B">
              <w:rPr>
                <w:rFonts w:cs="Arial"/>
                <w:sz w:val="10"/>
                <w:szCs w:val="10"/>
              </w:rPr>
              <w:t>SAVOIRS</w:t>
            </w:r>
          </w:p>
        </w:tc>
        <w:tc>
          <w:tcPr>
            <w:tcW w:w="30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8303A2" w:rsidRPr="00031E9B" w:rsidRDefault="008303A2" w:rsidP="00AA353A">
            <w:pPr>
              <w:pStyle w:val="Standard"/>
              <w:snapToGrid w:val="0"/>
              <w:spacing w:before="57" w:after="57"/>
              <w:jc w:val="center"/>
              <w:rPr>
                <w:rFonts w:cs="Arial"/>
                <w:sz w:val="10"/>
                <w:szCs w:val="10"/>
              </w:rPr>
            </w:pPr>
            <w:r w:rsidRPr="00031E9B">
              <w:rPr>
                <w:rFonts w:cs="Arial"/>
                <w:sz w:val="10"/>
                <w:szCs w:val="10"/>
              </w:rPr>
              <w:t>SAVOIR FAIRE</w:t>
            </w:r>
          </w:p>
        </w:tc>
      </w:tr>
      <w:tr w:rsidR="008303A2" w:rsidTr="00031E9B">
        <w:trPr>
          <w:trHeight w:val="1018"/>
        </w:trPr>
        <w:tc>
          <w:tcPr>
            <w:tcW w:w="2468"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303A2" w:rsidRPr="00031E9B" w:rsidRDefault="008303A2" w:rsidP="00AA353A">
            <w:pPr>
              <w:rPr>
                <w:sz w:val="10"/>
                <w:szCs w:val="10"/>
              </w:rPr>
            </w:pPr>
          </w:p>
        </w:tc>
        <w:tc>
          <w:tcPr>
            <w:tcW w:w="3705" w:type="dxa"/>
            <w:tcBorders>
              <w:left w:val="single" w:sz="4" w:space="0" w:color="000000"/>
              <w:bottom w:val="single" w:sz="4" w:space="0" w:color="000000"/>
            </w:tcBorders>
            <w:shd w:val="clear" w:color="auto" w:fill="auto"/>
            <w:tcMar>
              <w:top w:w="0" w:type="dxa"/>
              <w:left w:w="70" w:type="dxa"/>
              <w:bottom w:w="0" w:type="dxa"/>
              <w:right w:w="70" w:type="dxa"/>
            </w:tcMar>
          </w:tcPr>
          <w:p w:rsidR="008303A2" w:rsidRPr="00031E9B" w:rsidRDefault="008303A2" w:rsidP="00AA353A">
            <w:pPr>
              <w:pStyle w:val="Standard"/>
              <w:snapToGrid w:val="0"/>
              <w:spacing w:before="57" w:after="57"/>
              <w:ind w:left="46" w:hanging="23"/>
              <w:rPr>
                <w:rFonts w:cs="Arial"/>
                <w:sz w:val="10"/>
                <w:szCs w:val="10"/>
              </w:rPr>
            </w:pPr>
            <w:r w:rsidRPr="00031E9B">
              <w:rPr>
                <w:rFonts w:cs="Arial"/>
                <w:sz w:val="10"/>
                <w:szCs w:val="10"/>
              </w:rPr>
              <w:t>- Connaissances en épidémiologie des maladies animales</w:t>
            </w:r>
            <w:r w:rsidRPr="00031E9B">
              <w:rPr>
                <w:rFonts w:cs="Arial"/>
                <w:sz w:val="10"/>
                <w:szCs w:val="10"/>
              </w:rPr>
              <w:br/>
              <w:t>- Connaissances juridiques et administratives</w:t>
            </w:r>
            <w:r w:rsidRPr="00031E9B">
              <w:rPr>
                <w:rFonts w:cs="Arial"/>
                <w:sz w:val="10"/>
                <w:szCs w:val="10"/>
              </w:rPr>
              <w:br/>
              <w:t>- Connaissances de l'élevage et du fonctionnement départemental de la lutte contre les maladies animales</w:t>
            </w:r>
            <w:r w:rsidRPr="00031E9B">
              <w:rPr>
                <w:rFonts w:cs="Arial"/>
                <w:sz w:val="10"/>
                <w:szCs w:val="10"/>
              </w:rPr>
              <w:br/>
              <w:t xml:space="preserve">- Maîtrise des outils informatiques (traitement de texte, tableur, </w:t>
            </w:r>
            <w:proofErr w:type="spellStart"/>
            <w:r w:rsidRPr="00031E9B">
              <w:rPr>
                <w:rFonts w:cs="Arial"/>
                <w:sz w:val="10"/>
                <w:szCs w:val="10"/>
              </w:rPr>
              <w:t>SIGAl</w:t>
            </w:r>
            <w:proofErr w:type="spellEnd"/>
            <w:r w:rsidRPr="00031E9B">
              <w:rPr>
                <w:rFonts w:cs="Arial"/>
                <w:sz w:val="10"/>
                <w:szCs w:val="10"/>
              </w:rPr>
              <w:t>, QGIS...</w:t>
            </w:r>
          </w:p>
        </w:tc>
        <w:tc>
          <w:tcPr>
            <w:tcW w:w="3069" w:type="dxa"/>
            <w:gridSpan w:val="3"/>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303A2" w:rsidRPr="00031E9B" w:rsidRDefault="008303A2" w:rsidP="00AA353A">
            <w:pPr>
              <w:pStyle w:val="Standard"/>
              <w:snapToGrid w:val="0"/>
              <w:spacing w:before="57" w:after="57"/>
              <w:rPr>
                <w:rFonts w:cs="Arial"/>
                <w:sz w:val="10"/>
                <w:szCs w:val="10"/>
              </w:rPr>
            </w:pPr>
            <w:r w:rsidRPr="00031E9B">
              <w:rPr>
                <w:rFonts w:cs="Arial"/>
                <w:sz w:val="10"/>
                <w:szCs w:val="10"/>
              </w:rPr>
              <w:t xml:space="preserve"> Aptitude au travail en équipe ;</w:t>
            </w:r>
            <w:r w:rsidRPr="00031E9B">
              <w:rPr>
                <w:rFonts w:cs="Arial"/>
                <w:sz w:val="10"/>
                <w:szCs w:val="10"/>
              </w:rPr>
              <w:br/>
              <w:t xml:space="preserve"> Intérêt pour les questions sanitaires :</w:t>
            </w:r>
            <w:r w:rsidRPr="00031E9B">
              <w:rPr>
                <w:rFonts w:cs="Arial"/>
                <w:sz w:val="10"/>
                <w:szCs w:val="10"/>
              </w:rPr>
              <w:br/>
              <w:t xml:space="preserve">- Sens de l'initiative </w:t>
            </w:r>
            <w:r w:rsidRPr="00031E9B">
              <w:rPr>
                <w:rFonts w:cs="Arial"/>
                <w:sz w:val="10"/>
                <w:szCs w:val="10"/>
              </w:rPr>
              <w:br/>
              <w:t xml:space="preserve">- Esprit de synthèse </w:t>
            </w:r>
            <w:r w:rsidRPr="00031E9B">
              <w:rPr>
                <w:rFonts w:cs="Arial"/>
                <w:sz w:val="10"/>
                <w:szCs w:val="10"/>
              </w:rPr>
              <w:br/>
              <w:t>- Capacité d’organisation et d’autonomie.</w:t>
            </w:r>
          </w:p>
        </w:tc>
      </w:tr>
      <w:tr w:rsidR="008303A2" w:rsidTr="00031E9B">
        <w:trPr>
          <w:trHeight w:val="945"/>
        </w:trPr>
        <w:tc>
          <w:tcPr>
            <w:tcW w:w="2468" w:type="dxa"/>
            <w:tcBorders>
              <w:left w:val="single" w:sz="4" w:space="0" w:color="000000"/>
              <w:bottom w:val="single" w:sz="4" w:space="0" w:color="000000"/>
            </w:tcBorders>
            <w:shd w:val="clear" w:color="auto" w:fill="auto"/>
            <w:tcMar>
              <w:top w:w="0" w:type="dxa"/>
              <w:left w:w="70" w:type="dxa"/>
              <w:bottom w:w="0" w:type="dxa"/>
              <w:right w:w="70" w:type="dxa"/>
            </w:tcMar>
          </w:tcPr>
          <w:p w:rsidR="008303A2" w:rsidRPr="00031E9B" w:rsidRDefault="008303A2" w:rsidP="00AA353A">
            <w:pPr>
              <w:pStyle w:val="Standard"/>
              <w:snapToGrid w:val="0"/>
              <w:spacing w:before="120" w:after="120"/>
              <w:ind w:right="125"/>
              <w:rPr>
                <w:rFonts w:cs="Arial"/>
                <w:b/>
                <w:bCs/>
                <w:sz w:val="10"/>
                <w:szCs w:val="10"/>
              </w:rPr>
            </w:pPr>
            <w:r w:rsidRPr="00031E9B">
              <w:rPr>
                <w:rFonts w:cs="Arial"/>
                <w:b/>
                <w:bCs/>
                <w:sz w:val="10"/>
                <w:szCs w:val="10"/>
              </w:rPr>
              <w:t>Personnes à contacter</w:t>
            </w:r>
          </w:p>
        </w:tc>
        <w:tc>
          <w:tcPr>
            <w:tcW w:w="6774" w:type="dxa"/>
            <w:gridSpan w:val="4"/>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303A2" w:rsidRPr="00031E9B" w:rsidRDefault="008303A2" w:rsidP="00AA353A">
            <w:pPr>
              <w:pStyle w:val="Standard"/>
              <w:snapToGrid w:val="0"/>
              <w:spacing w:before="57" w:after="57"/>
              <w:rPr>
                <w:rFonts w:cs="Arial"/>
                <w:sz w:val="10"/>
                <w:szCs w:val="10"/>
              </w:rPr>
            </w:pPr>
            <w:r w:rsidRPr="00031E9B">
              <w:rPr>
                <w:rFonts w:cs="Arial"/>
                <w:b/>
                <w:bCs/>
                <w:sz w:val="10"/>
                <w:szCs w:val="10"/>
              </w:rPr>
              <w:t>Laurent</w:t>
            </w:r>
            <w:r w:rsidRPr="00031E9B">
              <w:rPr>
                <w:rFonts w:cs="Arial"/>
                <w:sz w:val="10"/>
                <w:szCs w:val="10"/>
              </w:rPr>
              <w:t xml:space="preserve"> </w:t>
            </w:r>
            <w:r w:rsidRPr="00031E9B">
              <w:rPr>
                <w:rFonts w:cs="Arial"/>
                <w:b/>
                <w:bCs/>
                <w:sz w:val="10"/>
                <w:szCs w:val="10"/>
              </w:rPr>
              <w:t>LARIVIERE</w:t>
            </w:r>
            <w:r w:rsidRPr="00031E9B">
              <w:rPr>
                <w:rFonts w:cs="Arial"/>
                <w:sz w:val="10"/>
                <w:szCs w:val="10"/>
              </w:rPr>
              <w:t xml:space="preserve">, </w:t>
            </w:r>
            <w:proofErr w:type="spellStart"/>
            <w:r w:rsidRPr="00031E9B">
              <w:rPr>
                <w:rFonts w:cs="Arial"/>
                <w:sz w:val="10"/>
                <w:szCs w:val="10"/>
              </w:rPr>
              <w:t>Sous-Directeur</w:t>
            </w:r>
            <w:proofErr w:type="spellEnd"/>
            <w:r w:rsidRPr="00031E9B">
              <w:rPr>
                <w:rFonts w:cs="Arial"/>
                <w:sz w:val="10"/>
                <w:szCs w:val="10"/>
              </w:rPr>
              <w:t xml:space="preserve"> – 01 49 55 84 83</w:t>
            </w:r>
            <w:r w:rsidRPr="00031E9B">
              <w:rPr>
                <w:rFonts w:cs="Arial"/>
                <w:sz w:val="10"/>
                <w:szCs w:val="10"/>
              </w:rPr>
              <w:br/>
            </w:r>
            <w:hyperlink r:id="rId12" w:history="1">
              <w:r w:rsidRPr="00031E9B">
                <w:rPr>
                  <w:rFonts w:cs="Arial"/>
                  <w:sz w:val="10"/>
                  <w:szCs w:val="10"/>
                </w:rPr>
                <w:t>laurent.lariviere@agriculture.gouv.fr</w:t>
              </w:r>
            </w:hyperlink>
            <w:r w:rsidRPr="00031E9B">
              <w:rPr>
                <w:rFonts w:cs="Arial"/>
                <w:sz w:val="10"/>
                <w:szCs w:val="10"/>
              </w:rPr>
              <w:br/>
            </w:r>
            <w:r w:rsidRPr="00031E9B">
              <w:rPr>
                <w:rFonts w:cs="Arial"/>
                <w:sz w:val="10"/>
                <w:szCs w:val="10"/>
              </w:rPr>
              <w:br/>
            </w:r>
            <w:r w:rsidRPr="00031E9B">
              <w:rPr>
                <w:rFonts w:cs="Arial"/>
                <w:b/>
                <w:bCs/>
                <w:sz w:val="10"/>
                <w:szCs w:val="10"/>
              </w:rPr>
              <w:t>Frédéric</w:t>
            </w:r>
            <w:r w:rsidRPr="00031E9B">
              <w:rPr>
                <w:rFonts w:cs="Arial"/>
                <w:sz w:val="10"/>
                <w:szCs w:val="10"/>
              </w:rPr>
              <w:t xml:space="preserve"> </w:t>
            </w:r>
            <w:r w:rsidRPr="00031E9B">
              <w:rPr>
                <w:rFonts w:cs="Arial"/>
                <w:b/>
                <w:bCs/>
                <w:sz w:val="10"/>
                <w:szCs w:val="10"/>
              </w:rPr>
              <w:t>STAINER</w:t>
            </w:r>
            <w:r w:rsidRPr="00031E9B">
              <w:rPr>
                <w:rFonts w:cs="Arial"/>
                <w:sz w:val="10"/>
                <w:szCs w:val="10"/>
              </w:rPr>
              <w:t>, Chef de la mission des affaires générales</w:t>
            </w:r>
            <w:r w:rsidRPr="00031E9B">
              <w:rPr>
                <w:rFonts w:cs="Arial"/>
                <w:sz w:val="10"/>
                <w:szCs w:val="10"/>
              </w:rPr>
              <w:br/>
              <w:t xml:space="preserve">Tél. : 01 49 55 58 19 - </w:t>
            </w:r>
            <w:hyperlink r:id="rId13" w:history="1">
              <w:r w:rsidRPr="00031E9B">
                <w:rPr>
                  <w:rFonts w:cs="Arial"/>
                  <w:sz w:val="10"/>
                  <w:szCs w:val="10"/>
                </w:rPr>
                <w:t>frederic.stainer@agriulture.gouv.fr</w:t>
              </w:r>
            </w:hyperlink>
          </w:p>
        </w:tc>
      </w:tr>
    </w:tbl>
    <w:p w:rsidR="00CA38A5" w:rsidRDefault="00CA38A5" w:rsidP="00CA38A5">
      <w:pPr>
        <w:spacing w:after="0"/>
        <w:rPr>
          <w:rFonts w:ascii="Arial" w:hAnsi="Arial" w:cs="Arial"/>
          <w:sz w:val="20"/>
          <w:szCs w:val="20"/>
        </w:rPr>
      </w:pPr>
    </w:p>
    <w:p w:rsidR="00031E9B" w:rsidRDefault="00031E9B" w:rsidP="00CA38A5">
      <w:pPr>
        <w:spacing w:after="0"/>
        <w:rPr>
          <w:rFonts w:ascii="Arial" w:hAnsi="Arial" w:cs="Arial"/>
          <w:sz w:val="20"/>
          <w:szCs w:val="20"/>
        </w:rPr>
      </w:pPr>
    </w:p>
    <w:p w:rsidR="00031E9B" w:rsidRDefault="00031E9B" w:rsidP="00CA38A5">
      <w:pPr>
        <w:spacing w:after="0"/>
        <w:rPr>
          <w:rFonts w:ascii="Arial" w:hAnsi="Arial" w:cs="Arial"/>
          <w:sz w:val="20"/>
          <w:szCs w:val="20"/>
        </w:rPr>
      </w:pPr>
    </w:p>
    <w:p w:rsidR="00CA38A5" w:rsidRDefault="00031E9B" w:rsidP="00CA38A5">
      <w:pPr>
        <w:spacing w:after="0"/>
        <w:rPr>
          <w:rFonts w:ascii="Arial" w:hAnsi="Arial" w:cs="Arial"/>
          <w:sz w:val="20"/>
          <w:szCs w:val="20"/>
          <w:u w:val="single"/>
        </w:rPr>
      </w:pPr>
      <w:r w:rsidRPr="00031E9B">
        <w:rPr>
          <w:rFonts w:ascii="Arial" w:hAnsi="Arial" w:cs="Arial"/>
          <w:sz w:val="20"/>
          <w:szCs w:val="20"/>
          <w:u w:val="single"/>
        </w:rPr>
        <w:t>4</w:t>
      </w:r>
      <w:r w:rsidRPr="00031E9B">
        <w:rPr>
          <w:rFonts w:ascii="Arial" w:hAnsi="Arial" w:cs="Arial"/>
          <w:sz w:val="20"/>
          <w:szCs w:val="20"/>
          <w:u w:val="single"/>
          <w:vertAlign w:val="superscript"/>
        </w:rPr>
        <w:t>ème</w:t>
      </w:r>
      <w:r w:rsidRPr="00031E9B">
        <w:rPr>
          <w:rFonts w:ascii="Arial" w:hAnsi="Arial" w:cs="Arial"/>
          <w:sz w:val="20"/>
          <w:szCs w:val="20"/>
          <w:u w:val="single"/>
        </w:rPr>
        <w:t xml:space="preserve"> fiche </w:t>
      </w:r>
    </w:p>
    <w:p w:rsidR="00031E9B" w:rsidRPr="00031E9B" w:rsidRDefault="00031E9B" w:rsidP="00031E9B">
      <w:pPr>
        <w:pStyle w:val="Standard"/>
        <w:pBdr>
          <w:top w:val="single" w:sz="4" w:space="1" w:color="auto"/>
          <w:left w:val="single" w:sz="4" w:space="4" w:color="auto"/>
          <w:bottom w:val="single" w:sz="4" w:space="1" w:color="auto"/>
          <w:right w:val="single" w:sz="4" w:space="4" w:color="auto"/>
        </w:pBdr>
        <w:snapToGrid w:val="0"/>
        <w:ind w:left="2268" w:right="2268"/>
        <w:jc w:val="center"/>
        <w:rPr>
          <w:b/>
          <w:bCs/>
          <w:sz w:val="16"/>
          <w:szCs w:val="16"/>
        </w:rPr>
      </w:pPr>
      <w:r w:rsidRPr="00031E9B">
        <w:rPr>
          <w:rFonts w:cs="Arial"/>
          <w:b/>
          <w:bCs/>
          <w:sz w:val="16"/>
          <w:szCs w:val="16"/>
        </w:rPr>
        <w:t xml:space="preserve"> « Appui au suivi des mesures mises en place dans la filière porcine et relatives à la PPA »</w:t>
      </w:r>
    </w:p>
    <w:p w:rsidR="00031E9B" w:rsidRPr="00031E9B" w:rsidRDefault="00031E9B" w:rsidP="00031E9B">
      <w:pPr>
        <w:pStyle w:val="Standard"/>
        <w:snapToGrid w:val="0"/>
        <w:rPr>
          <w:rFonts w:cs="Arial"/>
          <w:b/>
          <w:bCs/>
          <w:sz w:val="10"/>
          <w:szCs w:val="10"/>
        </w:rPr>
      </w:pPr>
    </w:p>
    <w:p w:rsidR="00031E9B" w:rsidRPr="00031E9B" w:rsidRDefault="00031E9B" w:rsidP="00031E9B">
      <w:pPr>
        <w:pStyle w:val="Standard"/>
        <w:snapToGrid w:val="0"/>
        <w:rPr>
          <w:rFonts w:cs="Arial"/>
          <w:b/>
          <w:bCs/>
          <w:sz w:val="10"/>
          <w:szCs w:val="10"/>
        </w:rPr>
      </w:pPr>
      <w:r w:rsidRPr="00031E9B">
        <w:rPr>
          <w:rFonts w:cs="Arial"/>
          <w:b/>
          <w:bCs/>
          <w:sz w:val="10"/>
          <w:szCs w:val="10"/>
        </w:rPr>
        <w:t>Catégorie : A</w:t>
      </w:r>
    </w:p>
    <w:p w:rsidR="00031E9B" w:rsidRPr="00031E9B" w:rsidRDefault="00031E9B" w:rsidP="00031E9B">
      <w:pPr>
        <w:pStyle w:val="Standard"/>
        <w:snapToGrid w:val="0"/>
        <w:rPr>
          <w:rFonts w:cs="Arial"/>
          <w:b/>
          <w:bCs/>
          <w:sz w:val="10"/>
          <w:szCs w:val="10"/>
        </w:rPr>
      </w:pPr>
      <w:r w:rsidRPr="00031E9B">
        <w:rPr>
          <w:rFonts w:cs="Arial"/>
          <w:b/>
          <w:bCs/>
          <w:sz w:val="10"/>
          <w:szCs w:val="10"/>
        </w:rPr>
        <w:t>Poste vacant</w:t>
      </w:r>
    </w:p>
    <w:p w:rsidR="00031E9B" w:rsidRDefault="00031E9B" w:rsidP="00031E9B">
      <w:pPr>
        <w:pStyle w:val="Standard"/>
        <w:snapToGrid w:val="0"/>
        <w:rPr>
          <w:rFonts w:cs="Arial"/>
          <w:b/>
          <w:bCs/>
          <w:sz w:val="10"/>
          <w:szCs w:val="10"/>
        </w:rPr>
      </w:pPr>
      <w:r w:rsidRPr="00031E9B">
        <w:rPr>
          <w:rFonts w:cs="Arial"/>
          <w:b/>
          <w:bCs/>
          <w:sz w:val="10"/>
          <w:szCs w:val="10"/>
        </w:rPr>
        <w:t>Durée de recrutement : jusqu'au 31 décembre 2018</w:t>
      </w:r>
    </w:p>
    <w:p w:rsidR="00031E9B" w:rsidRPr="00031E9B" w:rsidRDefault="00031E9B" w:rsidP="00031E9B">
      <w:pPr>
        <w:pStyle w:val="Standard"/>
        <w:snapToGrid w:val="0"/>
        <w:rPr>
          <w:rFonts w:cs="Arial"/>
          <w:b/>
          <w:bCs/>
          <w:sz w:val="10"/>
          <w:szCs w:val="10"/>
        </w:rPr>
      </w:pPr>
    </w:p>
    <w:tbl>
      <w:tblPr>
        <w:tblW w:w="9645" w:type="dxa"/>
        <w:tblInd w:w="-24" w:type="dxa"/>
        <w:tblLayout w:type="fixed"/>
        <w:tblCellMar>
          <w:left w:w="10" w:type="dxa"/>
          <w:right w:w="10" w:type="dxa"/>
        </w:tblCellMar>
        <w:tblLook w:val="0000"/>
      </w:tblPr>
      <w:tblGrid>
        <w:gridCol w:w="2865"/>
        <w:gridCol w:w="3270"/>
        <w:gridCol w:w="3510"/>
      </w:tblGrid>
      <w:tr w:rsidR="00031E9B" w:rsidRPr="00031E9B" w:rsidTr="00AA353A">
        <w:tc>
          <w:tcPr>
            <w:tcW w:w="2865" w:type="dxa"/>
            <w:tcBorders>
              <w:top w:val="single" w:sz="4" w:space="0" w:color="000000"/>
              <w:left w:val="single" w:sz="4" w:space="0" w:color="000000"/>
              <w:bottom w:val="single" w:sz="4" w:space="0" w:color="000000"/>
            </w:tcBorders>
            <w:tcMar>
              <w:top w:w="0" w:type="dxa"/>
              <w:left w:w="0" w:type="dxa"/>
              <w:bottom w:w="0" w:type="dxa"/>
              <w:right w:w="0" w:type="dxa"/>
            </w:tcMar>
          </w:tcPr>
          <w:p w:rsidR="00031E9B" w:rsidRPr="00031E9B" w:rsidRDefault="00031E9B" w:rsidP="00AA353A">
            <w:pPr>
              <w:pStyle w:val="Standard"/>
              <w:snapToGrid w:val="0"/>
              <w:rPr>
                <w:rFonts w:cs="Arial"/>
                <w:sz w:val="10"/>
                <w:szCs w:val="10"/>
              </w:rPr>
            </w:pPr>
            <w:r w:rsidRPr="00031E9B">
              <w:rPr>
                <w:rFonts w:cs="Arial"/>
                <w:sz w:val="10"/>
                <w:szCs w:val="10"/>
              </w:rPr>
              <w:t>PRESENTATION DE L'ENVIRONNEMENT PROFESSIONNEL</w:t>
            </w:r>
          </w:p>
        </w:tc>
        <w:tc>
          <w:tcPr>
            <w:tcW w:w="67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E9B" w:rsidRPr="00031E9B" w:rsidRDefault="00031E9B" w:rsidP="00AA353A">
            <w:pPr>
              <w:pStyle w:val="Standard"/>
              <w:snapToGrid w:val="0"/>
              <w:rPr>
                <w:rFonts w:cs="Arial"/>
                <w:sz w:val="10"/>
                <w:szCs w:val="10"/>
              </w:rPr>
            </w:pPr>
            <w:r w:rsidRPr="00031E9B">
              <w:rPr>
                <w:rFonts w:cs="Arial"/>
                <w:sz w:val="10"/>
                <w:szCs w:val="10"/>
              </w:rPr>
              <w:t>Au sein de la sous direction de la santé et de la protection animales, le bureau de la santé animale est chargé de l’élaboration et de la mise en œuvre de la réglementation relative à la prévention, la surveillance et la lutte contre les dangers sanitaires des animaux de catégorie 1 et 2 (DS1 et 2).</w:t>
            </w:r>
          </w:p>
          <w:p w:rsidR="00031E9B" w:rsidRPr="00031E9B" w:rsidRDefault="00031E9B" w:rsidP="00AA353A">
            <w:pPr>
              <w:pStyle w:val="Standard"/>
              <w:snapToGrid w:val="0"/>
              <w:rPr>
                <w:rFonts w:cs="Arial"/>
                <w:sz w:val="10"/>
                <w:szCs w:val="10"/>
              </w:rPr>
            </w:pPr>
            <w:r w:rsidRPr="00031E9B">
              <w:rPr>
                <w:rFonts w:cs="Arial"/>
                <w:sz w:val="10"/>
                <w:szCs w:val="10"/>
              </w:rPr>
              <w:t>L</w:t>
            </w:r>
            <w:r w:rsidRPr="00031E9B">
              <w:rPr>
                <w:rFonts w:eastAsia="Arial" w:cs="Arial"/>
                <w:sz w:val="10"/>
                <w:szCs w:val="10"/>
              </w:rPr>
              <w:t>es agents du BSA sont amenés à coordonner et suivre les actions de surveillance et de lutte ciblant les DS1 et certains DS2, sur le plan technique et financier.</w:t>
            </w:r>
          </w:p>
          <w:p w:rsidR="00031E9B" w:rsidRPr="00031E9B" w:rsidRDefault="00031E9B" w:rsidP="00AA353A">
            <w:pPr>
              <w:pStyle w:val="Standard"/>
              <w:snapToGrid w:val="0"/>
              <w:rPr>
                <w:rFonts w:cs="Arial"/>
                <w:sz w:val="10"/>
                <w:szCs w:val="10"/>
              </w:rPr>
            </w:pPr>
            <w:r w:rsidRPr="00031E9B">
              <w:rPr>
                <w:rFonts w:eastAsia="Arial" w:cs="Arial"/>
                <w:sz w:val="10"/>
                <w:szCs w:val="10"/>
              </w:rPr>
              <w:t xml:space="preserve">En septembre 2018, des cas de peste porcine africaine ont été confirmés sur  des sangliers sauvages en Belgique, conduisant à la mise en place d'un certain nombre de mesures dans le </w:t>
            </w:r>
            <w:proofErr w:type="spellStart"/>
            <w:r w:rsidRPr="00031E9B">
              <w:rPr>
                <w:rFonts w:eastAsia="Arial" w:cs="Arial"/>
                <w:sz w:val="10"/>
                <w:szCs w:val="10"/>
              </w:rPr>
              <w:t>Nord-Est</w:t>
            </w:r>
            <w:proofErr w:type="spellEnd"/>
            <w:r w:rsidRPr="00031E9B">
              <w:rPr>
                <w:rFonts w:eastAsia="Arial" w:cs="Arial"/>
                <w:sz w:val="10"/>
                <w:szCs w:val="10"/>
              </w:rPr>
              <w:t xml:space="preserve"> de la France, dans la faune sauvage et en élevage.</w:t>
            </w:r>
          </w:p>
        </w:tc>
      </w:tr>
      <w:tr w:rsidR="00031E9B" w:rsidRPr="00031E9B" w:rsidTr="00AA353A">
        <w:tc>
          <w:tcPr>
            <w:tcW w:w="2865" w:type="dxa"/>
            <w:tcBorders>
              <w:left w:val="single" w:sz="4" w:space="0" w:color="000000"/>
              <w:bottom w:val="single" w:sz="4" w:space="0" w:color="000000"/>
            </w:tcBorders>
            <w:tcMar>
              <w:top w:w="0" w:type="dxa"/>
              <w:left w:w="0" w:type="dxa"/>
              <w:bottom w:w="0" w:type="dxa"/>
              <w:right w:w="0" w:type="dxa"/>
            </w:tcMar>
          </w:tcPr>
          <w:p w:rsidR="00031E9B" w:rsidRPr="00031E9B" w:rsidRDefault="00031E9B" w:rsidP="00AA353A">
            <w:pPr>
              <w:pStyle w:val="Standard"/>
              <w:snapToGrid w:val="0"/>
              <w:rPr>
                <w:rFonts w:cs="Arial"/>
                <w:sz w:val="10"/>
                <w:szCs w:val="10"/>
              </w:rPr>
            </w:pPr>
            <w:r w:rsidRPr="00031E9B">
              <w:rPr>
                <w:rFonts w:cs="Arial"/>
                <w:sz w:val="10"/>
                <w:szCs w:val="10"/>
              </w:rPr>
              <w:br/>
              <w:t>OBJECTIFS  DU POSTE</w:t>
            </w:r>
            <w:r w:rsidRPr="00031E9B">
              <w:rPr>
                <w:rFonts w:cs="Arial"/>
                <w:sz w:val="10"/>
                <w:szCs w:val="10"/>
              </w:rPr>
              <w:br/>
            </w:r>
          </w:p>
        </w:tc>
        <w:tc>
          <w:tcPr>
            <w:tcW w:w="6780" w:type="dxa"/>
            <w:gridSpan w:val="2"/>
            <w:tcBorders>
              <w:left w:val="single" w:sz="4" w:space="0" w:color="000000"/>
              <w:bottom w:val="single" w:sz="4" w:space="0" w:color="000000"/>
              <w:right w:val="single" w:sz="4" w:space="0" w:color="000000"/>
            </w:tcBorders>
            <w:tcMar>
              <w:top w:w="0" w:type="dxa"/>
              <w:left w:w="0" w:type="dxa"/>
              <w:bottom w:w="0" w:type="dxa"/>
              <w:right w:w="0" w:type="dxa"/>
            </w:tcMar>
          </w:tcPr>
          <w:p w:rsidR="00031E9B" w:rsidRPr="00031E9B" w:rsidRDefault="00031E9B" w:rsidP="00AA353A">
            <w:pPr>
              <w:pStyle w:val="Standard"/>
              <w:snapToGrid w:val="0"/>
              <w:rPr>
                <w:rFonts w:cs="Arial"/>
                <w:sz w:val="10"/>
                <w:szCs w:val="10"/>
              </w:rPr>
            </w:pPr>
            <w:r w:rsidRPr="00031E9B">
              <w:rPr>
                <w:rFonts w:cs="Arial"/>
                <w:sz w:val="10"/>
                <w:szCs w:val="10"/>
              </w:rPr>
              <w:t xml:space="preserve"> - apporter un appui à l'élaboration, la mise en place et le suivi des mesures de prévention, surveillance et lutte mises en place dans la filière porcine suite à la découverte de cas de PPA dans la faune sauvage en Belgique,</w:t>
            </w:r>
          </w:p>
        </w:tc>
      </w:tr>
      <w:tr w:rsidR="00031E9B" w:rsidRPr="00031E9B" w:rsidTr="00AA353A">
        <w:trPr>
          <w:trHeight w:val="1888"/>
        </w:trPr>
        <w:tc>
          <w:tcPr>
            <w:tcW w:w="2865" w:type="dxa"/>
            <w:tcBorders>
              <w:left w:val="single" w:sz="4" w:space="0" w:color="000000"/>
              <w:bottom w:val="single" w:sz="4" w:space="0" w:color="000000"/>
            </w:tcBorders>
            <w:tcMar>
              <w:top w:w="0" w:type="dxa"/>
              <w:left w:w="0" w:type="dxa"/>
              <w:bottom w:w="0" w:type="dxa"/>
              <w:right w:w="0" w:type="dxa"/>
            </w:tcMar>
          </w:tcPr>
          <w:p w:rsidR="00031E9B" w:rsidRPr="00031E9B" w:rsidRDefault="00031E9B" w:rsidP="00AA353A">
            <w:pPr>
              <w:pStyle w:val="Standard"/>
              <w:snapToGrid w:val="0"/>
              <w:rPr>
                <w:rFonts w:cs="Arial"/>
                <w:sz w:val="10"/>
                <w:szCs w:val="10"/>
              </w:rPr>
            </w:pPr>
            <w:r w:rsidRPr="00031E9B">
              <w:rPr>
                <w:rFonts w:cs="Arial"/>
                <w:sz w:val="10"/>
                <w:szCs w:val="10"/>
              </w:rPr>
              <w:br/>
              <w:t>DESCRIPTIF DES MISSIONS A EXERCER OU DES TACHES A EXECUTER</w:t>
            </w:r>
          </w:p>
        </w:tc>
        <w:tc>
          <w:tcPr>
            <w:tcW w:w="6780" w:type="dxa"/>
            <w:gridSpan w:val="2"/>
            <w:tcBorders>
              <w:left w:val="single" w:sz="4" w:space="0" w:color="000000"/>
              <w:bottom w:val="single" w:sz="4" w:space="0" w:color="000000"/>
              <w:right w:val="single" w:sz="4" w:space="0" w:color="000000"/>
            </w:tcBorders>
            <w:tcMar>
              <w:top w:w="0" w:type="dxa"/>
              <w:left w:w="0" w:type="dxa"/>
              <w:bottom w:w="0" w:type="dxa"/>
              <w:right w:w="0" w:type="dxa"/>
            </w:tcMar>
          </w:tcPr>
          <w:p w:rsidR="00031E9B" w:rsidRPr="00031E9B" w:rsidRDefault="00031E9B" w:rsidP="00AA353A">
            <w:pPr>
              <w:pStyle w:val="Standard"/>
              <w:snapToGrid w:val="0"/>
              <w:rPr>
                <w:rFonts w:cs="Arial"/>
                <w:sz w:val="10"/>
                <w:szCs w:val="10"/>
              </w:rPr>
            </w:pPr>
            <w:r w:rsidRPr="00031E9B">
              <w:rPr>
                <w:rFonts w:eastAsia="Arial" w:cs="Arial"/>
                <w:sz w:val="10"/>
                <w:szCs w:val="10"/>
              </w:rPr>
              <w:t xml:space="preserve"> L'agent</w:t>
            </w:r>
            <w:r w:rsidRPr="00031E9B">
              <w:rPr>
                <w:rFonts w:cs="Arial"/>
                <w:sz w:val="10"/>
                <w:szCs w:val="10"/>
              </w:rPr>
              <w:t xml:space="preserve"> aura pour missions, en appui et coordination avec l'agent du BSA en charge de la filière porcine, d'assurer :</w:t>
            </w:r>
          </w:p>
          <w:p w:rsidR="00031E9B" w:rsidRPr="00031E9B" w:rsidRDefault="00031E9B" w:rsidP="00031E9B">
            <w:pPr>
              <w:pStyle w:val="Standard"/>
              <w:numPr>
                <w:ilvl w:val="0"/>
                <w:numId w:val="3"/>
              </w:numPr>
              <w:snapToGrid w:val="0"/>
              <w:rPr>
                <w:rFonts w:cs="Arial"/>
                <w:sz w:val="10"/>
                <w:szCs w:val="10"/>
              </w:rPr>
            </w:pPr>
            <w:r w:rsidRPr="00031E9B">
              <w:rPr>
                <w:rFonts w:cs="Arial"/>
                <w:sz w:val="10"/>
                <w:szCs w:val="10"/>
              </w:rPr>
              <w:t>la préparation de réglementations et d'instructions aux services déconcentrés relatives aux mesures à mettre en place dans la filière porcine (renforcement des mesures de biosécurité en élevage et dans les transports, de la surveillance).</w:t>
            </w:r>
          </w:p>
          <w:p w:rsidR="00031E9B" w:rsidRPr="00031E9B" w:rsidRDefault="00031E9B" w:rsidP="00AA353A">
            <w:pPr>
              <w:pStyle w:val="Standard"/>
              <w:numPr>
                <w:ilvl w:val="0"/>
                <w:numId w:val="2"/>
              </w:numPr>
              <w:snapToGrid w:val="0"/>
              <w:rPr>
                <w:rFonts w:cs="Arial"/>
                <w:sz w:val="10"/>
                <w:szCs w:val="10"/>
              </w:rPr>
            </w:pPr>
            <w:r w:rsidRPr="00031E9B">
              <w:rPr>
                <w:rFonts w:cs="Arial"/>
                <w:sz w:val="10"/>
                <w:szCs w:val="10"/>
              </w:rPr>
              <w:t>l'appui aux services déconcentrés dans la mise en place des mesures, en étant leur interlocuteur pour répondre à leurs différentes questions techniques.</w:t>
            </w:r>
          </w:p>
        </w:tc>
      </w:tr>
      <w:tr w:rsidR="00031E9B" w:rsidRPr="00031E9B" w:rsidTr="00AA353A">
        <w:trPr>
          <w:trHeight w:val="681"/>
        </w:trPr>
        <w:tc>
          <w:tcPr>
            <w:tcW w:w="2865" w:type="dxa"/>
            <w:tcBorders>
              <w:left w:val="single" w:sz="4" w:space="0" w:color="000000"/>
              <w:bottom w:val="single" w:sz="4" w:space="0" w:color="000000"/>
            </w:tcBorders>
            <w:tcMar>
              <w:top w:w="0" w:type="dxa"/>
              <w:left w:w="0" w:type="dxa"/>
              <w:bottom w:w="0" w:type="dxa"/>
              <w:right w:w="0" w:type="dxa"/>
            </w:tcMar>
          </w:tcPr>
          <w:p w:rsidR="00031E9B" w:rsidRPr="00031E9B" w:rsidRDefault="00031E9B" w:rsidP="00AA353A">
            <w:pPr>
              <w:pStyle w:val="Standard"/>
              <w:snapToGrid w:val="0"/>
              <w:rPr>
                <w:rFonts w:cs="Arial"/>
                <w:sz w:val="10"/>
                <w:szCs w:val="10"/>
              </w:rPr>
            </w:pPr>
            <w:r w:rsidRPr="00031E9B">
              <w:rPr>
                <w:rFonts w:cs="Arial"/>
                <w:sz w:val="10"/>
                <w:szCs w:val="10"/>
              </w:rPr>
              <w:t xml:space="preserve">CHAMP RELATIONNEL DU POSTE </w:t>
            </w:r>
            <w:r w:rsidRPr="00031E9B">
              <w:rPr>
                <w:rFonts w:cs="Arial"/>
                <w:sz w:val="10"/>
                <w:szCs w:val="10"/>
              </w:rPr>
              <w:br/>
            </w:r>
          </w:p>
        </w:tc>
        <w:tc>
          <w:tcPr>
            <w:tcW w:w="6780" w:type="dxa"/>
            <w:gridSpan w:val="2"/>
            <w:tcBorders>
              <w:left w:val="single" w:sz="4" w:space="0" w:color="000000"/>
              <w:bottom w:val="single" w:sz="4" w:space="0" w:color="000000"/>
              <w:right w:val="single" w:sz="4" w:space="0" w:color="000000"/>
            </w:tcBorders>
            <w:tcMar>
              <w:top w:w="0" w:type="dxa"/>
              <w:left w:w="0" w:type="dxa"/>
              <w:bottom w:w="0" w:type="dxa"/>
              <w:right w:w="0" w:type="dxa"/>
            </w:tcMar>
          </w:tcPr>
          <w:p w:rsidR="00031E9B" w:rsidRPr="00031E9B" w:rsidRDefault="00031E9B" w:rsidP="00AA353A">
            <w:pPr>
              <w:pStyle w:val="Standard"/>
              <w:snapToGrid w:val="0"/>
              <w:ind w:left="227"/>
              <w:rPr>
                <w:rFonts w:cs="Arial"/>
                <w:sz w:val="10"/>
                <w:szCs w:val="10"/>
              </w:rPr>
            </w:pPr>
            <w:r w:rsidRPr="00031E9B">
              <w:rPr>
                <w:rFonts w:cs="Arial"/>
                <w:sz w:val="10"/>
                <w:szCs w:val="10"/>
              </w:rPr>
              <w:t xml:space="preserve">-Autres agents du BSA et autres bureaux de la DGAL </w:t>
            </w:r>
            <w:r w:rsidRPr="00031E9B">
              <w:rPr>
                <w:rFonts w:cs="Arial"/>
                <w:sz w:val="10"/>
                <w:szCs w:val="10"/>
              </w:rPr>
              <w:br/>
              <w:t>- Services déconcentrés, laboratoires d'analyse</w:t>
            </w:r>
            <w:r w:rsidRPr="00031E9B">
              <w:rPr>
                <w:rFonts w:cs="Arial"/>
                <w:sz w:val="10"/>
                <w:szCs w:val="10"/>
              </w:rPr>
              <w:br/>
              <w:t>- Professionnels de la filière porcine, Anses.</w:t>
            </w:r>
          </w:p>
        </w:tc>
      </w:tr>
      <w:tr w:rsidR="00031E9B" w:rsidRPr="00031E9B" w:rsidTr="00AA353A">
        <w:trPr>
          <w:trHeight w:val="245"/>
        </w:trPr>
        <w:tc>
          <w:tcPr>
            <w:tcW w:w="2865" w:type="dxa"/>
            <w:vMerge w:val="restart"/>
            <w:tcBorders>
              <w:left w:val="single" w:sz="4" w:space="0" w:color="000000"/>
              <w:bottom w:val="single" w:sz="4" w:space="0" w:color="000000"/>
            </w:tcBorders>
            <w:tcMar>
              <w:top w:w="0" w:type="dxa"/>
              <w:left w:w="0" w:type="dxa"/>
              <w:bottom w:w="0" w:type="dxa"/>
              <w:right w:w="0" w:type="dxa"/>
            </w:tcMar>
          </w:tcPr>
          <w:p w:rsidR="00031E9B" w:rsidRPr="00031E9B" w:rsidRDefault="00031E9B" w:rsidP="00AA353A">
            <w:pPr>
              <w:pStyle w:val="Standard"/>
              <w:snapToGrid w:val="0"/>
              <w:rPr>
                <w:rFonts w:cs="Arial"/>
                <w:sz w:val="10"/>
                <w:szCs w:val="10"/>
              </w:rPr>
            </w:pPr>
            <w:r w:rsidRPr="00031E9B">
              <w:rPr>
                <w:rFonts w:cs="Arial"/>
                <w:sz w:val="10"/>
                <w:szCs w:val="10"/>
              </w:rPr>
              <w:t xml:space="preserve">COMPETENCES LIEES AU POSTE </w:t>
            </w:r>
            <w:r w:rsidRPr="00031E9B">
              <w:rPr>
                <w:rFonts w:cs="Arial"/>
                <w:sz w:val="10"/>
                <w:szCs w:val="10"/>
              </w:rPr>
              <w:br/>
            </w:r>
          </w:p>
        </w:tc>
        <w:tc>
          <w:tcPr>
            <w:tcW w:w="3270" w:type="dxa"/>
            <w:tcBorders>
              <w:left w:val="single" w:sz="4" w:space="0" w:color="000000"/>
              <w:bottom w:val="single" w:sz="4" w:space="0" w:color="000000"/>
            </w:tcBorders>
            <w:tcMar>
              <w:top w:w="0" w:type="dxa"/>
              <w:left w:w="0" w:type="dxa"/>
              <w:bottom w:w="0" w:type="dxa"/>
              <w:right w:w="0" w:type="dxa"/>
            </w:tcMar>
          </w:tcPr>
          <w:p w:rsidR="00031E9B" w:rsidRPr="00031E9B" w:rsidRDefault="00031E9B" w:rsidP="00AA353A">
            <w:pPr>
              <w:pStyle w:val="Standard"/>
              <w:snapToGrid w:val="0"/>
              <w:jc w:val="center"/>
              <w:rPr>
                <w:rFonts w:cs="Arial"/>
                <w:sz w:val="10"/>
                <w:szCs w:val="10"/>
              </w:rPr>
            </w:pPr>
            <w:r w:rsidRPr="00031E9B">
              <w:rPr>
                <w:rFonts w:cs="Arial"/>
                <w:sz w:val="10"/>
                <w:szCs w:val="10"/>
              </w:rPr>
              <w:t>SAVOIRS</w:t>
            </w:r>
          </w:p>
        </w:tc>
        <w:tc>
          <w:tcPr>
            <w:tcW w:w="3510" w:type="dxa"/>
            <w:tcBorders>
              <w:left w:val="single" w:sz="4" w:space="0" w:color="000000"/>
              <w:bottom w:val="single" w:sz="4" w:space="0" w:color="000000"/>
              <w:right w:val="single" w:sz="4" w:space="0" w:color="000000"/>
            </w:tcBorders>
            <w:tcMar>
              <w:top w:w="0" w:type="dxa"/>
              <w:left w:w="0" w:type="dxa"/>
              <w:bottom w:w="0" w:type="dxa"/>
              <w:right w:w="0" w:type="dxa"/>
            </w:tcMar>
          </w:tcPr>
          <w:p w:rsidR="00031E9B" w:rsidRPr="00031E9B" w:rsidRDefault="00031E9B" w:rsidP="00AA353A">
            <w:pPr>
              <w:pStyle w:val="Standard"/>
              <w:snapToGrid w:val="0"/>
              <w:jc w:val="center"/>
              <w:rPr>
                <w:rFonts w:cs="Arial"/>
                <w:sz w:val="10"/>
                <w:szCs w:val="10"/>
              </w:rPr>
            </w:pPr>
            <w:r w:rsidRPr="00031E9B">
              <w:rPr>
                <w:rFonts w:cs="Arial"/>
                <w:sz w:val="10"/>
                <w:szCs w:val="10"/>
              </w:rPr>
              <w:t>SAVOIR FAIRE</w:t>
            </w:r>
          </w:p>
        </w:tc>
      </w:tr>
      <w:tr w:rsidR="00031E9B" w:rsidRPr="00031E9B" w:rsidTr="00AA353A">
        <w:tc>
          <w:tcPr>
            <w:tcW w:w="2865" w:type="dxa"/>
            <w:vMerge/>
            <w:tcBorders>
              <w:left w:val="single" w:sz="4" w:space="0" w:color="000000"/>
              <w:bottom w:val="single" w:sz="4" w:space="0" w:color="000000"/>
            </w:tcBorders>
            <w:tcMar>
              <w:top w:w="0" w:type="dxa"/>
              <w:left w:w="0" w:type="dxa"/>
              <w:bottom w:w="0" w:type="dxa"/>
              <w:right w:w="0" w:type="dxa"/>
            </w:tcMar>
          </w:tcPr>
          <w:p w:rsidR="00031E9B" w:rsidRPr="00031E9B" w:rsidRDefault="00031E9B" w:rsidP="00AA353A">
            <w:pPr>
              <w:rPr>
                <w:rFonts w:ascii="Arial" w:hAnsi="Arial" w:cs="Arial"/>
                <w:sz w:val="10"/>
                <w:szCs w:val="10"/>
              </w:rPr>
            </w:pPr>
          </w:p>
        </w:tc>
        <w:tc>
          <w:tcPr>
            <w:tcW w:w="3270" w:type="dxa"/>
            <w:tcBorders>
              <w:left w:val="single" w:sz="4" w:space="0" w:color="000000"/>
              <w:bottom w:val="single" w:sz="4" w:space="0" w:color="000000"/>
            </w:tcBorders>
            <w:tcMar>
              <w:top w:w="0" w:type="dxa"/>
              <w:left w:w="0" w:type="dxa"/>
              <w:bottom w:w="0" w:type="dxa"/>
              <w:right w:w="0" w:type="dxa"/>
            </w:tcMar>
          </w:tcPr>
          <w:p w:rsidR="00031E9B" w:rsidRPr="00031E9B" w:rsidRDefault="00031E9B" w:rsidP="00AA353A">
            <w:pPr>
              <w:pStyle w:val="Standard"/>
              <w:snapToGrid w:val="0"/>
              <w:rPr>
                <w:rFonts w:cs="Arial"/>
                <w:sz w:val="10"/>
                <w:szCs w:val="10"/>
              </w:rPr>
            </w:pPr>
            <w:r w:rsidRPr="00031E9B">
              <w:rPr>
                <w:rFonts w:eastAsia="Arial Unicode MS" w:cs="Arial"/>
                <w:sz w:val="10"/>
                <w:szCs w:val="10"/>
              </w:rPr>
              <w:t>C</w:t>
            </w:r>
            <w:r w:rsidRPr="00031E9B">
              <w:rPr>
                <w:rFonts w:cs="Arial"/>
                <w:sz w:val="10"/>
                <w:szCs w:val="10"/>
              </w:rPr>
              <w:t>onnaissances en épidémiologie des maladies animales</w:t>
            </w:r>
          </w:p>
          <w:p w:rsidR="00031E9B" w:rsidRPr="00031E9B" w:rsidRDefault="00031E9B" w:rsidP="00AA353A">
            <w:pPr>
              <w:pStyle w:val="Standard"/>
              <w:snapToGrid w:val="0"/>
              <w:rPr>
                <w:rFonts w:cs="Arial"/>
                <w:sz w:val="10"/>
                <w:szCs w:val="10"/>
              </w:rPr>
            </w:pPr>
            <w:r w:rsidRPr="00031E9B">
              <w:rPr>
                <w:rFonts w:cs="Arial"/>
                <w:sz w:val="10"/>
                <w:szCs w:val="10"/>
              </w:rPr>
              <w:t>Connaissances juridiques et administratives</w:t>
            </w:r>
          </w:p>
          <w:p w:rsidR="00031E9B" w:rsidRPr="00031E9B" w:rsidRDefault="00031E9B" w:rsidP="00AA353A">
            <w:pPr>
              <w:pStyle w:val="Standard"/>
              <w:snapToGrid w:val="0"/>
              <w:rPr>
                <w:rFonts w:cs="Arial"/>
                <w:sz w:val="10"/>
                <w:szCs w:val="10"/>
              </w:rPr>
            </w:pPr>
            <w:r w:rsidRPr="00031E9B">
              <w:rPr>
                <w:rFonts w:cs="Arial"/>
                <w:sz w:val="10"/>
                <w:szCs w:val="10"/>
              </w:rPr>
              <w:t>Connaissances de l'élevage de porcins</w:t>
            </w:r>
          </w:p>
          <w:p w:rsidR="00031E9B" w:rsidRPr="00031E9B" w:rsidRDefault="00031E9B" w:rsidP="00AA353A">
            <w:pPr>
              <w:pStyle w:val="Standard"/>
              <w:snapToGrid w:val="0"/>
              <w:rPr>
                <w:rFonts w:cs="Arial"/>
                <w:sz w:val="10"/>
                <w:szCs w:val="10"/>
              </w:rPr>
            </w:pPr>
            <w:r w:rsidRPr="00031E9B">
              <w:rPr>
                <w:rFonts w:cs="Arial"/>
                <w:sz w:val="10"/>
                <w:szCs w:val="10"/>
              </w:rPr>
              <w:t>Maîtrise des outils informatiques (traitement de texte, tableur,…)</w:t>
            </w:r>
          </w:p>
          <w:p w:rsidR="00031E9B" w:rsidRPr="00031E9B" w:rsidRDefault="00031E9B" w:rsidP="00AA353A">
            <w:pPr>
              <w:pStyle w:val="Standard"/>
              <w:snapToGrid w:val="0"/>
              <w:ind w:left="46" w:hanging="23"/>
              <w:rPr>
                <w:rFonts w:cs="Arial"/>
                <w:sz w:val="10"/>
                <w:szCs w:val="10"/>
              </w:rPr>
            </w:pPr>
            <w:r w:rsidRPr="00031E9B">
              <w:rPr>
                <w:rFonts w:cs="Arial"/>
                <w:sz w:val="10"/>
                <w:szCs w:val="10"/>
              </w:rPr>
              <w:t>Anglais souhaité</w:t>
            </w:r>
          </w:p>
        </w:tc>
        <w:tc>
          <w:tcPr>
            <w:tcW w:w="3510" w:type="dxa"/>
            <w:tcBorders>
              <w:left w:val="single" w:sz="4" w:space="0" w:color="000000"/>
              <w:bottom w:val="single" w:sz="4" w:space="0" w:color="000000"/>
              <w:right w:val="single" w:sz="4" w:space="0" w:color="000000"/>
            </w:tcBorders>
            <w:tcMar>
              <w:top w:w="0" w:type="dxa"/>
              <w:left w:w="0" w:type="dxa"/>
              <w:bottom w:w="0" w:type="dxa"/>
              <w:right w:w="0" w:type="dxa"/>
            </w:tcMar>
          </w:tcPr>
          <w:p w:rsidR="00031E9B" w:rsidRPr="00031E9B" w:rsidRDefault="00031E9B" w:rsidP="00AA353A">
            <w:pPr>
              <w:pStyle w:val="Standard"/>
              <w:snapToGrid w:val="0"/>
              <w:ind w:left="113"/>
              <w:rPr>
                <w:rFonts w:cs="Arial"/>
                <w:sz w:val="10"/>
                <w:szCs w:val="10"/>
              </w:rPr>
            </w:pPr>
            <w:r w:rsidRPr="00031E9B">
              <w:rPr>
                <w:rFonts w:cs="Arial"/>
                <w:sz w:val="10"/>
                <w:szCs w:val="10"/>
              </w:rPr>
              <w:t>- Aptitude au travail en équipe et à la communication ;</w:t>
            </w:r>
            <w:r w:rsidRPr="00031E9B">
              <w:rPr>
                <w:rFonts w:cs="Arial"/>
                <w:sz w:val="10"/>
                <w:szCs w:val="10"/>
              </w:rPr>
              <w:br/>
              <w:t>- Capacité d’organisation</w:t>
            </w:r>
          </w:p>
          <w:p w:rsidR="00031E9B" w:rsidRPr="00031E9B" w:rsidRDefault="00031E9B" w:rsidP="00AA353A">
            <w:pPr>
              <w:pStyle w:val="Standard"/>
              <w:snapToGrid w:val="0"/>
              <w:ind w:left="113"/>
              <w:rPr>
                <w:rFonts w:cs="Arial"/>
                <w:sz w:val="10"/>
                <w:szCs w:val="10"/>
              </w:rPr>
            </w:pPr>
            <w:r w:rsidRPr="00031E9B">
              <w:rPr>
                <w:rFonts w:cs="Arial"/>
                <w:sz w:val="10"/>
                <w:szCs w:val="10"/>
              </w:rPr>
              <w:t>- Rigueur et sens du rendre compte</w:t>
            </w:r>
          </w:p>
        </w:tc>
      </w:tr>
      <w:tr w:rsidR="00031E9B" w:rsidRPr="00031E9B" w:rsidTr="00AA353A">
        <w:trPr>
          <w:trHeight w:val="828"/>
        </w:trPr>
        <w:tc>
          <w:tcPr>
            <w:tcW w:w="2865" w:type="dxa"/>
            <w:tcBorders>
              <w:left w:val="single" w:sz="4" w:space="0" w:color="000000"/>
              <w:bottom w:val="single" w:sz="4" w:space="0" w:color="000000"/>
            </w:tcBorders>
            <w:tcMar>
              <w:top w:w="0" w:type="dxa"/>
              <w:left w:w="0" w:type="dxa"/>
              <w:bottom w:w="0" w:type="dxa"/>
              <w:right w:w="0" w:type="dxa"/>
            </w:tcMar>
          </w:tcPr>
          <w:p w:rsidR="00031E9B" w:rsidRPr="00031E9B" w:rsidRDefault="00031E9B" w:rsidP="00AA353A">
            <w:pPr>
              <w:pStyle w:val="Standard"/>
              <w:snapToGrid w:val="0"/>
              <w:rPr>
                <w:rFonts w:cs="Arial"/>
                <w:sz w:val="10"/>
                <w:szCs w:val="10"/>
              </w:rPr>
            </w:pPr>
            <w:r w:rsidRPr="00031E9B">
              <w:rPr>
                <w:rFonts w:cs="Arial"/>
                <w:sz w:val="10"/>
                <w:szCs w:val="10"/>
              </w:rPr>
              <w:t>PERSONNES A CONTACTER</w:t>
            </w:r>
          </w:p>
        </w:tc>
        <w:tc>
          <w:tcPr>
            <w:tcW w:w="6780" w:type="dxa"/>
            <w:gridSpan w:val="2"/>
            <w:tcBorders>
              <w:left w:val="single" w:sz="4" w:space="0" w:color="000000"/>
              <w:bottom w:val="single" w:sz="4" w:space="0" w:color="000000"/>
              <w:right w:val="single" w:sz="4" w:space="0" w:color="000000"/>
            </w:tcBorders>
            <w:tcMar>
              <w:top w:w="0" w:type="dxa"/>
              <w:left w:w="0" w:type="dxa"/>
              <w:bottom w:w="0" w:type="dxa"/>
              <w:right w:w="0" w:type="dxa"/>
            </w:tcMar>
          </w:tcPr>
          <w:p w:rsidR="00031E9B" w:rsidRPr="00031E9B" w:rsidRDefault="00031E9B" w:rsidP="00AA353A">
            <w:pPr>
              <w:pStyle w:val="Standard"/>
              <w:snapToGrid w:val="0"/>
              <w:rPr>
                <w:rFonts w:cs="Arial"/>
                <w:sz w:val="10"/>
                <w:szCs w:val="10"/>
              </w:rPr>
            </w:pPr>
            <w:r w:rsidRPr="00031E9B">
              <w:rPr>
                <w:rFonts w:cs="Arial"/>
                <w:b/>
                <w:bCs/>
                <w:sz w:val="10"/>
                <w:szCs w:val="10"/>
              </w:rPr>
              <w:t>Laurent LARIVIERE</w:t>
            </w:r>
            <w:r w:rsidRPr="00031E9B">
              <w:rPr>
                <w:rFonts w:cs="Arial"/>
                <w:sz w:val="10"/>
                <w:szCs w:val="10"/>
              </w:rPr>
              <w:t xml:space="preserve"> – Sous-directeur de la SDSPA  - 01.49.55.55.68</w:t>
            </w:r>
            <w:r w:rsidRPr="00031E9B">
              <w:rPr>
                <w:rFonts w:cs="Arial"/>
                <w:sz w:val="10"/>
                <w:szCs w:val="10"/>
              </w:rPr>
              <w:br/>
            </w:r>
            <w:hyperlink r:id="rId14" w:history="1">
              <w:r w:rsidRPr="00031E9B">
                <w:rPr>
                  <w:rFonts w:cs="Arial"/>
                  <w:sz w:val="10"/>
                  <w:szCs w:val="10"/>
                </w:rPr>
                <w:t>laurent.lariviere@agriculture.gouv.fr</w:t>
              </w:r>
            </w:hyperlink>
            <w:r w:rsidRPr="00031E9B">
              <w:rPr>
                <w:rFonts w:cs="Arial"/>
                <w:sz w:val="10"/>
                <w:szCs w:val="10"/>
              </w:rPr>
              <w:br/>
            </w:r>
            <w:r w:rsidRPr="00031E9B">
              <w:rPr>
                <w:rFonts w:cs="Arial"/>
                <w:b/>
                <w:bCs/>
                <w:sz w:val="10"/>
                <w:szCs w:val="10"/>
              </w:rPr>
              <w:t>Myriam CARPENTIER</w:t>
            </w:r>
            <w:r w:rsidRPr="00031E9B">
              <w:rPr>
                <w:rFonts w:cs="Arial"/>
                <w:sz w:val="10"/>
                <w:szCs w:val="10"/>
              </w:rPr>
              <w:t xml:space="preserve"> – Adjointe au sous-directeur – 01.49.55.84.80</w:t>
            </w:r>
            <w:r w:rsidRPr="00031E9B">
              <w:rPr>
                <w:rFonts w:cs="Arial"/>
                <w:sz w:val="10"/>
                <w:szCs w:val="10"/>
              </w:rPr>
              <w:br/>
            </w:r>
            <w:hyperlink r:id="rId15" w:history="1">
              <w:r w:rsidRPr="00031E9B">
                <w:rPr>
                  <w:rFonts w:cs="Arial"/>
                  <w:sz w:val="10"/>
                  <w:szCs w:val="10"/>
                </w:rPr>
                <w:t>myriam.carpentier@agriculture.gouv.fr</w:t>
              </w:r>
            </w:hyperlink>
            <w:r w:rsidRPr="00031E9B">
              <w:rPr>
                <w:rFonts w:cs="Arial"/>
                <w:sz w:val="10"/>
                <w:szCs w:val="10"/>
              </w:rPr>
              <w:br/>
            </w:r>
            <w:r w:rsidRPr="00031E9B">
              <w:rPr>
                <w:rFonts w:cs="Arial"/>
                <w:b/>
                <w:bCs/>
                <w:sz w:val="10"/>
                <w:szCs w:val="10"/>
              </w:rPr>
              <w:t>Anne BRONNER</w:t>
            </w:r>
            <w:r w:rsidRPr="00031E9B">
              <w:rPr>
                <w:rFonts w:cs="Arial"/>
                <w:sz w:val="10"/>
                <w:szCs w:val="10"/>
              </w:rPr>
              <w:t xml:space="preserve"> – Cheffe du BSA : 01.49.55.84.57</w:t>
            </w:r>
            <w:r w:rsidRPr="00031E9B">
              <w:rPr>
                <w:rFonts w:cs="Arial"/>
                <w:sz w:val="10"/>
                <w:szCs w:val="10"/>
              </w:rPr>
              <w:br/>
            </w:r>
            <w:hyperlink r:id="rId16" w:history="1">
              <w:r w:rsidRPr="00031E9B">
                <w:rPr>
                  <w:rFonts w:cs="Arial"/>
                  <w:sz w:val="10"/>
                  <w:szCs w:val="10"/>
                </w:rPr>
                <w:t>anne.bronner@agriculture.gouv.fr</w:t>
              </w:r>
            </w:hyperlink>
          </w:p>
        </w:tc>
      </w:tr>
    </w:tbl>
    <w:p w:rsidR="00031E9B" w:rsidRPr="00031E9B" w:rsidRDefault="00031E9B" w:rsidP="00031E9B">
      <w:pPr>
        <w:pStyle w:val="Standard"/>
        <w:rPr>
          <w:rFonts w:cs="Arial"/>
          <w:sz w:val="10"/>
          <w:szCs w:val="10"/>
        </w:rPr>
      </w:pPr>
    </w:p>
    <w:p w:rsidR="00031E9B" w:rsidRDefault="00031E9B" w:rsidP="00CA38A5">
      <w:pPr>
        <w:spacing w:after="0"/>
        <w:rPr>
          <w:rFonts w:ascii="Arial" w:hAnsi="Arial" w:cs="Arial"/>
          <w:sz w:val="20"/>
          <w:szCs w:val="20"/>
        </w:rPr>
      </w:pPr>
    </w:p>
    <w:p w:rsidR="00031E9B" w:rsidRPr="00031E9B" w:rsidRDefault="00031E9B" w:rsidP="00CA38A5">
      <w:pPr>
        <w:spacing w:after="0"/>
        <w:rPr>
          <w:rFonts w:ascii="Arial" w:hAnsi="Arial" w:cs="Arial"/>
          <w:sz w:val="20"/>
          <w:szCs w:val="20"/>
          <w:u w:val="single"/>
        </w:rPr>
      </w:pPr>
      <w:r w:rsidRPr="00031E9B">
        <w:rPr>
          <w:rFonts w:ascii="Arial" w:hAnsi="Arial" w:cs="Arial"/>
          <w:sz w:val="20"/>
          <w:szCs w:val="20"/>
          <w:u w:val="single"/>
        </w:rPr>
        <w:t>5</w:t>
      </w:r>
      <w:r w:rsidRPr="00031E9B">
        <w:rPr>
          <w:rFonts w:ascii="Arial" w:hAnsi="Arial" w:cs="Arial"/>
          <w:sz w:val="20"/>
          <w:szCs w:val="20"/>
          <w:u w:val="single"/>
          <w:vertAlign w:val="superscript"/>
        </w:rPr>
        <w:t>ème</w:t>
      </w:r>
      <w:r w:rsidRPr="00031E9B">
        <w:rPr>
          <w:rFonts w:ascii="Arial" w:hAnsi="Arial" w:cs="Arial"/>
          <w:sz w:val="20"/>
          <w:szCs w:val="20"/>
          <w:u w:val="single"/>
        </w:rPr>
        <w:t xml:space="preserve"> fiche </w:t>
      </w:r>
    </w:p>
    <w:p w:rsidR="0055344A" w:rsidRDefault="0055344A" w:rsidP="0055344A">
      <w:pPr>
        <w:pStyle w:val="Standard"/>
        <w:snapToGrid w:val="0"/>
        <w:jc w:val="center"/>
        <w:rPr>
          <w:rFonts w:cs="Arial"/>
          <w:b/>
          <w:bCs/>
          <w:szCs w:val="20"/>
        </w:rPr>
      </w:pPr>
    </w:p>
    <w:p w:rsidR="0055344A" w:rsidRDefault="0055344A" w:rsidP="0055344A">
      <w:pPr>
        <w:pStyle w:val="Standard"/>
        <w:pBdr>
          <w:top w:val="single" w:sz="4" w:space="1" w:color="auto"/>
          <w:left w:val="single" w:sz="4" w:space="4" w:color="auto"/>
          <w:bottom w:val="single" w:sz="4" w:space="1" w:color="auto"/>
          <w:right w:val="single" w:sz="4" w:space="4" w:color="auto"/>
        </w:pBdr>
        <w:snapToGrid w:val="0"/>
        <w:jc w:val="center"/>
        <w:rPr>
          <w:b/>
          <w:bCs/>
          <w:szCs w:val="20"/>
        </w:rPr>
      </w:pPr>
      <w:r>
        <w:rPr>
          <w:rFonts w:cs="Arial"/>
          <w:b/>
          <w:bCs/>
          <w:szCs w:val="20"/>
        </w:rPr>
        <w:t>« Appui au suivi des mesures mises en place dans la faune sauvage et relatives à la PPA »</w:t>
      </w:r>
    </w:p>
    <w:p w:rsidR="0055344A" w:rsidRDefault="0055344A" w:rsidP="0055344A">
      <w:pPr>
        <w:pStyle w:val="Standard"/>
        <w:snapToGrid w:val="0"/>
        <w:rPr>
          <w:rFonts w:cs="Arial"/>
          <w:b/>
          <w:bCs/>
          <w:szCs w:val="20"/>
        </w:rPr>
      </w:pPr>
    </w:p>
    <w:p w:rsidR="0055344A" w:rsidRPr="0055344A" w:rsidRDefault="0055344A" w:rsidP="0055344A">
      <w:pPr>
        <w:pStyle w:val="Standard"/>
        <w:snapToGrid w:val="0"/>
        <w:rPr>
          <w:rFonts w:cs="Arial"/>
          <w:b/>
          <w:bCs/>
          <w:sz w:val="10"/>
          <w:szCs w:val="10"/>
        </w:rPr>
      </w:pPr>
      <w:r w:rsidRPr="0055344A">
        <w:rPr>
          <w:rFonts w:cs="Arial"/>
          <w:b/>
          <w:bCs/>
          <w:sz w:val="10"/>
          <w:szCs w:val="10"/>
        </w:rPr>
        <w:t>Catégorie : A</w:t>
      </w:r>
    </w:p>
    <w:p w:rsidR="0055344A" w:rsidRPr="0055344A" w:rsidRDefault="0055344A" w:rsidP="0055344A">
      <w:pPr>
        <w:pStyle w:val="Standard"/>
        <w:snapToGrid w:val="0"/>
        <w:rPr>
          <w:rFonts w:cs="Arial"/>
          <w:b/>
          <w:bCs/>
          <w:sz w:val="10"/>
          <w:szCs w:val="10"/>
        </w:rPr>
      </w:pPr>
      <w:r w:rsidRPr="0055344A">
        <w:rPr>
          <w:rFonts w:cs="Arial"/>
          <w:b/>
          <w:bCs/>
          <w:sz w:val="10"/>
          <w:szCs w:val="10"/>
        </w:rPr>
        <w:t>Poste vacant</w:t>
      </w:r>
    </w:p>
    <w:p w:rsidR="0055344A" w:rsidRDefault="0055344A" w:rsidP="0055344A">
      <w:pPr>
        <w:pStyle w:val="Standard"/>
        <w:snapToGrid w:val="0"/>
        <w:rPr>
          <w:rFonts w:cs="Arial"/>
          <w:b/>
          <w:bCs/>
          <w:sz w:val="10"/>
          <w:szCs w:val="10"/>
        </w:rPr>
      </w:pPr>
      <w:r w:rsidRPr="0055344A">
        <w:rPr>
          <w:rFonts w:cs="Arial"/>
          <w:b/>
          <w:bCs/>
          <w:sz w:val="10"/>
          <w:szCs w:val="10"/>
        </w:rPr>
        <w:t>Durée de recrutement : jusqu'au 31 mars 2019</w:t>
      </w:r>
    </w:p>
    <w:p w:rsidR="0055344A" w:rsidRPr="0055344A" w:rsidRDefault="0055344A" w:rsidP="0055344A">
      <w:pPr>
        <w:pStyle w:val="Standard"/>
        <w:snapToGrid w:val="0"/>
        <w:rPr>
          <w:rFonts w:cs="Arial"/>
          <w:b/>
          <w:bCs/>
          <w:sz w:val="10"/>
          <w:szCs w:val="10"/>
        </w:rPr>
      </w:pPr>
    </w:p>
    <w:tbl>
      <w:tblPr>
        <w:tblW w:w="9600" w:type="dxa"/>
        <w:tblInd w:w="21" w:type="dxa"/>
        <w:tblLayout w:type="fixed"/>
        <w:tblCellMar>
          <w:left w:w="10" w:type="dxa"/>
          <w:right w:w="10" w:type="dxa"/>
        </w:tblCellMar>
        <w:tblLook w:val="0000"/>
      </w:tblPr>
      <w:tblGrid>
        <w:gridCol w:w="2820"/>
        <w:gridCol w:w="3270"/>
        <w:gridCol w:w="3510"/>
      </w:tblGrid>
      <w:tr w:rsidR="0055344A" w:rsidTr="00AA353A">
        <w:tc>
          <w:tcPr>
            <w:tcW w:w="2820" w:type="dxa"/>
            <w:tcBorders>
              <w:top w:val="single" w:sz="4" w:space="0" w:color="000000"/>
              <w:left w:val="single" w:sz="4" w:space="0" w:color="000000"/>
              <w:bottom w:val="single" w:sz="4" w:space="0" w:color="000000"/>
            </w:tcBorders>
            <w:tcMar>
              <w:top w:w="0" w:type="dxa"/>
              <w:left w:w="0" w:type="dxa"/>
              <w:bottom w:w="0" w:type="dxa"/>
              <w:right w:w="0" w:type="dxa"/>
            </w:tcMar>
          </w:tcPr>
          <w:p w:rsidR="0055344A" w:rsidRPr="0055344A" w:rsidRDefault="0055344A" w:rsidP="00AA353A">
            <w:pPr>
              <w:pStyle w:val="Standard"/>
              <w:snapToGrid w:val="0"/>
              <w:rPr>
                <w:rFonts w:cs="Arial"/>
                <w:b/>
                <w:bCs/>
                <w:sz w:val="10"/>
                <w:szCs w:val="10"/>
              </w:rPr>
            </w:pPr>
            <w:r w:rsidRPr="0055344A">
              <w:rPr>
                <w:rFonts w:cs="Arial"/>
                <w:b/>
                <w:bCs/>
                <w:sz w:val="10"/>
                <w:szCs w:val="10"/>
              </w:rPr>
              <w:t>PRESENTATION DE L'ENVIRONNEMENT PROFESSIONNEL</w:t>
            </w:r>
          </w:p>
        </w:tc>
        <w:tc>
          <w:tcPr>
            <w:tcW w:w="67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5344A" w:rsidRPr="0055344A" w:rsidRDefault="0055344A" w:rsidP="00AA353A">
            <w:pPr>
              <w:pStyle w:val="Standard"/>
              <w:snapToGrid w:val="0"/>
              <w:rPr>
                <w:rFonts w:cs="Arial"/>
                <w:sz w:val="10"/>
                <w:szCs w:val="10"/>
              </w:rPr>
            </w:pPr>
            <w:r w:rsidRPr="0055344A">
              <w:rPr>
                <w:rFonts w:cs="Arial"/>
                <w:sz w:val="10"/>
                <w:szCs w:val="10"/>
              </w:rPr>
              <w:t>Au sein de la sous direction de la santé et de la protection animales, le bureau de la santé animale est chargé de l’élaboration et de la mise en œuvre de la réglementation relative à la prévention, la surveillance et la lutte contre les dangers sanitaires des animaux de catégorie 1 et 2 (DS1 et 2).</w:t>
            </w:r>
          </w:p>
          <w:p w:rsidR="0055344A" w:rsidRPr="0055344A" w:rsidRDefault="0055344A" w:rsidP="00AA353A">
            <w:pPr>
              <w:pStyle w:val="Standard"/>
              <w:snapToGrid w:val="0"/>
              <w:rPr>
                <w:rFonts w:cs="Arial"/>
                <w:sz w:val="10"/>
                <w:szCs w:val="10"/>
              </w:rPr>
            </w:pPr>
            <w:r w:rsidRPr="0055344A">
              <w:rPr>
                <w:rFonts w:cs="Arial"/>
                <w:sz w:val="10"/>
                <w:szCs w:val="10"/>
              </w:rPr>
              <w:t>L</w:t>
            </w:r>
            <w:r w:rsidRPr="0055344A">
              <w:rPr>
                <w:rFonts w:eastAsia="Arial" w:cs="Arial"/>
                <w:sz w:val="10"/>
                <w:szCs w:val="10"/>
              </w:rPr>
              <w:t>es agents du BSA sont amenés à coordonner et suivre les actions de surveillance et de lutte ciblant les DS1 et certains DS2, sur le plan technique et financier.</w:t>
            </w:r>
          </w:p>
          <w:p w:rsidR="0055344A" w:rsidRPr="0055344A" w:rsidRDefault="0055344A" w:rsidP="00AA353A">
            <w:pPr>
              <w:pStyle w:val="Standard"/>
              <w:snapToGrid w:val="0"/>
              <w:rPr>
                <w:rFonts w:cs="Arial"/>
                <w:sz w:val="10"/>
                <w:szCs w:val="10"/>
              </w:rPr>
            </w:pPr>
            <w:r w:rsidRPr="0055344A">
              <w:rPr>
                <w:rFonts w:eastAsia="Arial" w:cs="Arial"/>
                <w:sz w:val="10"/>
                <w:szCs w:val="10"/>
              </w:rPr>
              <w:t xml:space="preserve">En septembre 2018, des cas de peste porcine africaine ont été confirmés sur  des sangliers sauvages en Belgique, conduisant à la mise en place d'un certain nombre de mesures dans le </w:t>
            </w:r>
            <w:proofErr w:type="spellStart"/>
            <w:r w:rsidRPr="0055344A">
              <w:rPr>
                <w:rFonts w:eastAsia="Arial" w:cs="Arial"/>
                <w:sz w:val="10"/>
                <w:szCs w:val="10"/>
              </w:rPr>
              <w:t>Nord-Est</w:t>
            </w:r>
            <w:proofErr w:type="spellEnd"/>
            <w:r w:rsidRPr="0055344A">
              <w:rPr>
                <w:rFonts w:eastAsia="Arial" w:cs="Arial"/>
                <w:sz w:val="10"/>
                <w:szCs w:val="10"/>
              </w:rPr>
              <w:t xml:space="preserve"> de la France, dans la faune sauvage et en élevage.</w:t>
            </w:r>
          </w:p>
        </w:tc>
      </w:tr>
      <w:tr w:rsidR="0055344A" w:rsidTr="00AA353A">
        <w:tc>
          <w:tcPr>
            <w:tcW w:w="2820" w:type="dxa"/>
            <w:tcBorders>
              <w:left w:val="single" w:sz="4" w:space="0" w:color="000000"/>
              <w:bottom w:val="single" w:sz="4" w:space="0" w:color="000000"/>
            </w:tcBorders>
            <w:tcMar>
              <w:top w:w="0" w:type="dxa"/>
              <w:left w:w="0" w:type="dxa"/>
              <w:bottom w:w="0" w:type="dxa"/>
              <w:right w:w="0" w:type="dxa"/>
            </w:tcMar>
          </w:tcPr>
          <w:p w:rsidR="0055344A" w:rsidRPr="0055344A" w:rsidRDefault="0055344A" w:rsidP="00AA353A">
            <w:pPr>
              <w:pStyle w:val="Standard"/>
              <w:snapToGrid w:val="0"/>
              <w:rPr>
                <w:rFonts w:cs="Arial"/>
                <w:b/>
                <w:bCs/>
                <w:sz w:val="10"/>
                <w:szCs w:val="10"/>
              </w:rPr>
            </w:pPr>
            <w:r w:rsidRPr="0055344A">
              <w:rPr>
                <w:rFonts w:cs="Arial"/>
                <w:b/>
                <w:bCs/>
                <w:sz w:val="10"/>
                <w:szCs w:val="10"/>
              </w:rPr>
              <w:br/>
              <w:t>OBJECTIFS  DU POSTE</w:t>
            </w:r>
            <w:r w:rsidRPr="0055344A">
              <w:rPr>
                <w:rFonts w:cs="Arial"/>
                <w:b/>
                <w:bCs/>
                <w:sz w:val="10"/>
                <w:szCs w:val="10"/>
              </w:rPr>
              <w:br/>
            </w:r>
          </w:p>
        </w:tc>
        <w:tc>
          <w:tcPr>
            <w:tcW w:w="6780" w:type="dxa"/>
            <w:gridSpan w:val="2"/>
            <w:tcBorders>
              <w:left w:val="single" w:sz="4" w:space="0" w:color="000000"/>
              <w:bottom w:val="single" w:sz="4" w:space="0" w:color="000000"/>
              <w:right w:val="single" w:sz="4" w:space="0" w:color="000000"/>
            </w:tcBorders>
            <w:tcMar>
              <w:top w:w="0" w:type="dxa"/>
              <w:left w:w="0" w:type="dxa"/>
              <w:bottom w:w="0" w:type="dxa"/>
              <w:right w:w="0" w:type="dxa"/>
            </w:tcMar>
          </w:tcPr>
          <w:p w:rsidR="0055344A" w:rsidRPr="0055344A" w:rsidRDefault="0055344A" w:rsidP="00AA353A">
            <w:pPr>
              <w:pStyle w:val="Standard"/>
              <w:snapToGrid w:val="0"/>
              <w:rPr>
                <w:rFonts w:cs="Arial"/>
                <w:sz w:val="10"/>
                <w:szCs w:val="10"/>
              </w:rPr>
            </w:pPr>
            <w:r w:rsidRPr="0055344A">
              <w:rPr>
                <w:rFonts w:cs="Arial"/>
                <w:sz w:val="10"/>
                <w:szCs w:val="10"/>
              </w:rPr>
              <w:t xml:space="preserve"> - apporter un appui à l'élaboration, la mise en place et le suivi des mesures de prévention, surveillance et lutte mises en place dans la faune sauvage, suite à la découverte de cas de PPA dans la faune sauvage en Belgique</w:t>
            </w:r>
          </w:p>
        </w:tc>
      </w:tr>
      <w:tr w:rsidR="0055344A" w:rsidTr="00AA353A">
        <w:trPr>
          <w:trHeight w:val="1888"/>
        </w:trPr>
        <w:tc>
          <w:tcPr>
            <w:tcW w:w="2820" w:type="dxa"/>
            <w:tcBorders>
              <w:left w:val="single" w:sz="4" w:space="0" w:color="000000"/>
              <w:bottom w:val="single" w:sz="4" w:space="0" w:color="000000"/>
            </w:tcBorders>
            <w:tcMar>
              <w:top w:w="0" w:type="dxa"/>
              <w:left w:w="0" w:type="dxa"/>
              <w:bottom w:w="0" w:type="dxa"/>
              <w:right w:w="0" w:type="dxa"/>
            </w:tcMar>
          </w:tcPr>
          <w:p w:rsidR="0055344A" w:rsidRPr="0055344A" w:rsidRDefault="0055344A" w:rsidP="00AA353A">
            <w:pPr>
              <w:pStyle w:val="Standard"/>
              <w:snapToGrid w:val="0"/>
              <w:rPr>
                <w:rFonts w:cs="Arial"/>
                <w:b/>
                <w:bCs/>
                <w:sz w:val="10"/>
                <w:szCs w:val="10"/>
              </w:rPr>
            </w:pPr>
            <w:r w:rsidRPr="0055344A">
              <w:rPr>
                <w:rFonts w:cs="Arial"/>
                <w:b/>
                <w:bCs/>
                <w:sz w:val="10"/>
                <w:szCs w:val="10"/>
              </w:rPr>
              <w:br/>
              <w:t>DESCRIPTIF DES MISSIONS A EXERCER OU DES TACHES A EXECUTER</w:t>
            </w:r>
          </w:p>
        </w:tc>
        <w:tc>
          <w:tcPr>
            <w:tcW w:w="6780" w:type="dxa"/>
            <w:gridSpan w:val="2"/>
            <w:tcBorders>
              <w:left w:val="single" w:sz="4" w:space="0" w:color="000000"/>
              <w:bottom w:val="single" w:sz="4" w:space="0" w:color="000000"/>
              <w:right w:val="single" w:sz="4" w:space="0" w:color="000000"/>
            </w:tcBorders>
            <w:tcMar>
              <w:top w:w="0" w:type="dxa"/>
              <w:left w:w="0" w:type="dxa"/>
              <w:bottom w:w="0" w:type="dxa"/>
              <w:right w:w="0" w:type="dxa"/>
            </w:tcMar>
          </w:tcPr>
          <w:p w:rsidR="0055344A" w:rsidRPr="0055344A" w:rsidRDefault="0055344A" w:rsidP="00AA353A">
            <w:pPr>
              <w:pStyle w:val="Standard"/>
              <w:snapToGrid w:val="0"/>
              <w:rPr>
                <w:rFonts w:cs="Arial"/>
                <w:sz w:val="10"/>
                <w:szCs w:val="10"/>
              </w:rPr>
            </w:pPr>
            <w:r w:rsidRPr="0055344A">
              <w:rPr>
                <w:rFonts w:eastAsia="Arial" w:cs="Arial"/>
                <w:sz w:val="10"/>
                <w:szCs w:val="10"/>
              </w:rPr>
              <w:t xml:space="preserve"> L'agent</w:t>
            </w:r>
            <w:r w:rsidRPr="0055344A">
              <w:rPr>
                <w:rFonts w:cs="Arial"/>
                <w:sz w:val="10"/>
                <w:szCs w:val="10"/>
              </w:rPr>
              <w:t xml:space="preserve"> aura pour missions, en appui et coordination avec l'agent du BSA en charge de la filière porcine, d'assurer :</w:t>
            </w:r>
          </w:p>
          <w:p w:rsidR="0055344A" w:rsidRPr="0055344A" w:rsidRDefault="0055344A" w:rsidP="0055344A">
            <w:pPr>
              <w:pStyle w:val="Standard"/>
              <w:numPr>
                <w:ilvl w:val="0"/>
                <w:numId w:val="5"/>
              </w:numPr>
              <w:snapToGrid w:val="0"/>
              <w:rPr>
                <w:rFonts w:cs="Arial"/>
                <w:sz w:val="10"/>
                <w:szCs w:val="10"/>
              </w:rPr>
            </w:pPr>
            <w:r w:rsidRPr="0055344A">
              <w:rPr>
                <w:rFonts w:cs="Arial"/>
                <w:sz w:val="10"/>
                <w:szCs w:val="10"/>
              </w:rPr>
              <w:t>la préparation de réglementations et d'instructions aux services déconcentrés relatives aux mesures à mettre en place dans la faune sauvage (renforcement des mesures de biosécurité, de la surveillance, mise en place de dispositifs prévenant les mouvements de sangliers).</w:t>
            </w:r>
          </w:p>
          <w:p w:rsidR="0055344A" w:rsidRPr="0055344A" w:rsidRDefault="0055344A" w:rsidP="00AA353A">
            <w:pPr>
              <w:pStyle w:val="Standard"/>
              <w:numPr>
                <w:ilvl w:val="0"/>
                <w:numId w:val="2"/>
              </w:numPr>
              <w:snapToGrid w:val="0"/>
              <w:rPr>
                <w:rFonts w:cs="Arial"/>
                <w:sz w:val="10"/>
                <w:szCs w:val="10"/>
              </w:rPr>
            </w:pPr>
            <w:r w:rsidRPr="0055344A">
              <w:rPr>
                <w:rFonts w:cs="Arial"/>
                <w:sz w:val="10"/>
                <w:szCs w:val="10"/>
              </w:rPr>
              <w:t>l'appui aux services déconcentrés dans la mise en place des mesures, en étant leur interlocuteur pour répondre à leurs différentes questions techniques.</w:t>
            </w:r>
          </w:p>
        </w:tc>
      </w:tr>
      <w:tr w:rsidR="0055344A" w:rsidTr="00AA353A">
        <w:trPr>
          <w:trHeight w:val="681"/>
        </w:trPr>
        <w:tc>
          <w:tcPr>
            <w:tcW w:w="2820" w:type="dxa"/>
            <w:tcBorders>
              <w:left w:val="single" w:sz="4" w:space="0" w:color="000000"/>
              <w:bottom w:val="single" w:sz="4" w:space="0" w:color="000000"/>
            </w:tcBorders>
            <w:tcMar>
              <w:top w:w="0" w:type="dxa"/>
              <w:left w:w="0" w:type="dxa"/>
              <w:bottom w:w="0" w:type="dxa"/>
              <w:right w:w="0" w:type="dxa"/>
            </w:tcMar>
          </w:tcPr>
          <w:p w:rsidR="0055344A" w:rsidRPr="0055344A" w:rsidRDefault="0055344A" w:rsidP="00AA353A">
            <w:pPr>
              <w:pStyle w:val="Standard"/>
              <w:snapToGrid w:val="0"/>
              <w:rPr>
                <w:rFonts w:cs="Arial"/>
                <w:b/>
                <w:bCs/>
                <w:sz w:val="10"/>
                <w:szCs w:val="10"/>
              </w:rPr>
            </w:pPr>
            <w:r w:rsidRPr="0055344A">
              <w:rPr>
                <w:rFonts w:cs="Arial"/>
                <w:b/>
                <w:bCs/>
                <w:sz w:val="10"/>
                <w:szCs w:val="10"/>
              </w:rPr>
              <w:t xml:space="preserve">CHAMP RELATIONNEL DU POSTE </w:t>
            </w:r>
            <w:r w:rsidRPr="0055344A">
              <w:rPr>
                <w:rFonts w:cs="Arial"/>
                <w:b/>
                <w:bCs/>
                <w:sz w:val="10"/>
                <w:szCs w:val="10"/>
              </w:rPr>
              <w:br/>
            </w:r>
          </w:p>
        </w:tc>
        <w:tc>
          <w:tcPr>
            <w:tcW w:w="6780" w:type="dxa"/>
            <w:gridSpan w:val="2"/>
            <w:tcBorders>
              <w:left w:val="single" w:sz="4" w:space="0" w:color="000000"/>
              <w:bottom w:val="single" w:sz="4" w:space="0" w:color="000000"/>
              <w:right w:val="single" w:sz="4" w:space="0" w:color="000000"/>
            </w:tcBorders>
            <w:tcMar>
              <w:top w:w="0" w:type="dxa"/>
              <w:left w:w="0" w:type="dxa"/>
              <w:bottom w:w="0" w:type="dxa"/>
              <w:right w:w="0" w:type="dxa"/>
            </w:tcMar>
          </w:tcPr>
          <w:p w:rsidR="0055344A" w:rsidRPr="0055344A" w:rsidRDefault="0055344A" w:rsidP="00AA353A">
            <w:pPr>
              <w:pStyle w:val="Standard"/>
              <w:snapToGrid w:val="0"/>
              <w:ind w:left="227"/>
              <w:rPr>
                <w:rFonts w:cs="Arial"/>
                <w:sz w:val="10"/>
                <w:szCs w:val="10"/>
              </w:rPr>
            </w:pPr>
            <w:r w:rsidRPr="0055344A">
              <w:rPr>
                <w:rFonts w:cs="Arial"/>
                <w:sz w:val="10"/>
                <w:szCs w:val="10"/>
              </w:rPr>
              <w:t xml:space="preserve">-Autres agents du BSA et autres bureaux de la DGAL </w:t>
            </w:r>
            <w:r w:rsidRPr="0055344A">
              <w:rPr>
                <w:rFonts w:cs="Arial"/>
                <w:sz w:val="10"/>
                <w:szCs w:val="10"/>
              </w:rPr>
              <w:br/>
              <w:t>- Services déconcentrés, laboratoires d'analyse</w:t>
            </w:r>
            <w:r w:rsidRPr="0055344A">
              <w:rPr>
                <w:rFonts w:cs="Arial"/>
                <w:sz w:val="10"/>
                <w:szCs w:val="10"/>
              </w:rPr>
              <w:br/>
              <w:t>- Professionnels de la filière porcine, FNC, Anses, MTES.</w:t>
            </w:r>
          </w:p>
        </w:tc>
      </w:tr>
      <w:tr w:rsidR="0055344A" w:rsidTr="00AA353A">
        <w:trPr>
          <w:trHeight w:val="245"/>
        </w:trPr>
        <w:tc>
          <w:tcPr>
            <w:tcW w:w="2820" w:type="dxa"/>
            <w:vMerge w:val="restart"/>
            <w:tcBorders>
              <w:left w:val="single" w:sz="4" w:space="0" w:color="000000"/>
              <w:bottom w:val="single" w:sz="4" w:space="0" w:color="000000"/>
            </w:tcBorders>
            <w:tcMar>
              <w:top w:w="0" w:type="dxa"/>
              <w:left w:w="0" w:type="dxa"/>
              <w:bottom w:w="0" w:type="dxa"/>
              <w:right w:w="0" w:type="dxa"/>
            </w:tcMar>
          </w:tcPr>
          <w:p w:rsidR="0055344A" w:rsidRPr="0055344A" w:rsidRDefault="0055344A" w:rsidP="00AA353A">
            <w:pPr>
              <w:pStyle w:val="Standard"/>
              <w:snapToGrid w:val="0"/>
              <w:rPr>
                <w:rFonts w:cs="Arial"/>
                <w:b/>
                <w:bCs/>
                <w:sz w:val="10"/>
                <w:szCs w:val="10"/>
              </w:rPr>
            </w:pPr>
            <w:r w:rsidRPr="0055344A">
              <w:rPr>
                <w:rFonts w:cs="Arial"/>
                <w:b/>
                <w:bCs/>
                <w:sz w:val="10"/>
                <w:szCs w:val="10"/>
              </w:rPr>
              <w:t xml:space="preserve">COMPETENCES LIEES AU POSTE </w:t>
            </w:r>
            <w:r w:rsidRPr="0055344A">
              <w:rPr>
                <w:rFonts w:cs="Arial"/>
                <w:b/>
                <w:bCs/>
                <w:sz w:val="10"/>
                <w:szCs w:val="10"/>
              </w:rPr>
              <w:br/>
            </w:r>
          </w:p>
        </w:tc>
        <w:tc>
          <w:tcPr>
            <w:tcW w:w="3270" w:type="dxa"/>
            <w:tcBorders>
              <w:left w:val="single" w:sz="4" w:space="0" w:color="000000"/>
              <w:bottom w:val="single" w:sz="4" w:space="0" w:color="000000"/>
            </w:tcBorders>
            <w:tcMar>
              <w:top w:w="0" w:type="dxa"/>
              <w:left w:w="0" w:type="dxa"/>
              <w:bottom w:w="0" w:type="dxa"/>
              <w:right w:w="0" w:type="dxa"/>
            </w:tcMar>
          </w:tcPr>
          <w:p w:rsidR="0055344A" w:rsidRPr="0055344A" w:rsidRDefault="0055344A" w:rsidP="00AA353A">
            <w:pPr>
              <w:pStyle w:val="Standard"/>
              <w:snapToGrid w:val="0"/>
              <w:jc w:val="center"/>
              <w:rPr>
                <w:rFonts w:cs="Arial"/>
                <w:b/>
                <w:bCs/>
                <w:sz w:val="10"/>
                <w:szCs w:val="10"/>
              </w:rPr>
            </w:pPr>
            <w:r w:rsidRPr="0055344A">
              <w:rPr>
                <w:rFonts w:cs="Arial"/>
                <w:b/>
                <w:bCs/>
                <w:sz w:val="10"/>
                <w:szCs w:val="10"/>
              </w:rPr>
              <w:t>SAVOIRS</w:t>
            </w:r>
          </w:p>
        </w:tc>
        <w:tc>
          <w:tcPr>
            <w:tcW w:w="3510" w:type="dxa"/>
            <w:tcBorders>
              <w:left w:val="single" w:sz="4" w:space="0" w:color="000000"/>
              <w:bottom w:val="single" w:sz="4" w:space="0" w:color="000000"/>
              <w:right w:val="single" w:sz="4" w:space="0" w:color="000000"/>
            </w:tcBorders>
            <w:tcMar>
              <w:top w:w="0" w:type="dxa"/>
              <w:left w:w="0" w:type="dxa"/>
              <w:bottom w:w="0" w:type="dxa"/>
              <w:right w:w="0" w:type="dxa"/>
            </w:tcMar>
          </w:tcPr>
          <w:p w:rsidR="0055344A" w:rsidRPr="0055344A" w:rsidRDefault="0055344A" w:rsidP="00AA353A">
            <w:pPr>
              <w:pStyle w:val="Standard"/>
              <w:snapToGrid w:val="0"/>
              <w:jc w:val="center"/>
              <w:rPr>
                <w:rFonts w:cs="Arial"/>
                <w:b/>
                <w:bCs/>
                <w:sz w:val="10"/>
                <w:szCs w:val="10"/>
              </w:rPr>
            </w:pPr>
            <w:r w:rsidRPr="0055344A">
              <w:rPr>
                <w:rFonts w:cs="Arial"/>
                <w:b/>
                <w:bCs/>
                <w:sz w:val="10"/>
                <w:szCs w:val="10"/>
              </w:rPr>
              <w:t>SAVOIR FAIRE</w:t>
            </w:r>
          </w:p>
        </w:tc>
      </w:tr>
      <w:tr w:rsidR="0055344A" w:rsidTr="00AA353A">
        <w:tc>
          <w:tcPr>
            <w:tcW w:w="2820" w:type="dxa"/>
            <w:vMerge/>
            <w:tcBorders>
              <w:left w:val="single" w:sz="4" w:space="0" w:color="000000"/>
              <w:bottom w:val="single" w:sz="4" w:space="0" w:color="000000"/>
            </w:tcBorders>
            <w:tcMar>
              <w:top w:w="0" w:type="dxa"/>
              <w:left w:w="0" w:type="dxa"/>
              <w:bottom w:w="0" w:type="dxa"/>
              <w:right w:w="0" w:type="dxa"/>
            </w:tcMar>
          </w:tcPr>
          <w:p w:rsidR="0055344A" w:rsidRPr="0055344A" w:rsidRDefault="0055344A" w:rsidP="00AA353A">
            <w:pPr>
              <w:rPr>
                <w:rFonts w:ascii="Arial" w:hAnsi="Arial" w:cs="Arial"/>
                <w:sz w:val="10"/>
                <w:szCs w:val="10"/>
              </w:rPr>
            </w:pPr>
          </w:p>
        </w:tc>
        <w:tc>
          <w:tcPr>
            <w:tcW w:w="3270" w:type="dxa"/>
            <w:tcBorders>
              <w:left w:val="single" w:sz="4" w:space="0" w:color="000000"/>
              <w:bottom w:val="single" w:sz="4" w:space="0" w:color="000000"/>
            </w:tcBorders>
            <w:tcMar>
              <w:top w:w="0" w:type="dxa"/>
              <w:left w:w="0" w:type="dxa"/>
              <w:bottom w:w="0" w:type="dxa"/>
              <w:right w:w="0" w:type="dxa"/>
            </w:tcMar>
          </w:tcPr>
          <w:p w:rsidR="0055344A" w:rsidRPr="0055344A" w:rsidRDefault="0055344A" w:rsidP="00AA353A">
            <w:pPr>
              <w:pStyle w:val="Standard"/>
              <w:snapToGrid w:val="0"/>
              <w:rPr>
                <w:rFonts w:cs="Arial"/>
                <w:sz w:val="10"/>
                <w:szCs w:val="10"/>
              </w:rPr>
            </w:pPr>
            <w:r w:rsidRPr="0055344A">
              <w:rPr>
                <w:rFonts w:eastAsia="Arial Unicode MS" w:cs="Arial"/>
                <w:sz w:val="10"/>
                <w:szCs w:val="10"/>
              </w:rPr>
              <w:t>C</w:t>
            </w:r>
            <w:r w:rsidRPr="0055344A">
              <w:rPr>
                <w:rFonts w:cs="Arial"/>
                <w:sz w:val="10"/>
                <w:szCs w:val="10"/>
              </w:rPr>
              <w:t>onnaissances en épidémiologie des maladies animales</w:t>
            </w:r>
          </w:p>
          <w:p w:rsidR="0055344A" w:rsidRPr="0055344A" w:rsidRDefault="0055344A" w:rsidP="00AA353A">
            <w:pPr>
              <w:pStyle w:val="Standard"/>
              <w:snapToGrid w:val="0"/>
              <w:rPr>
                <w:rFonts w:cs="Arial"/>
                <w:sz w:val="10"/>
                <w:szCs w:val="10"/>
              </w:rPr>
            </w:pPr>
            <w:r w:rsidRPr="0055344A">
              <w:rPr>
                <w:rFonts w:cs="Arial"/>
                <w:sz w:val="10"/>
                <w:szCs w:val="10"/>
              </w:rPr>
              <w:t>Connaissances juridiques et administratives</w:t>
            </w:r>
          </w:p>
          <w:p w:rsidR="0055344A" w:rsidRPr="0055344A" w:rsidRDefault="0055344A" w:rsidP="00AA353A">
            <w:pPr>
              <w:pStyle w:val="Standard"/>
              <w:snapToGrid w:val="0"/>
              <w:rPr>
                <w:rFonts w:cs="Arial"/>
                <w:sz w:val="10"/>
                <w:szCs w:val="10"/>
              </w:rPr>
            </w:pPr>
            <w:r w:rsidRPr="0055344A">
              <w:rPr>
                <w:rFonts w:cs="Arial"/>
                <w:sz w:val="10"/>
                <w:szCs w:val="10"/>
              </w:rPr>
              <w:t>Connaissances de l'élevage de porcins et du milieu de la chasse</w:t>
            </w:r>
          </w:p>
          <w:p w:rsidR="0055344A" w:rsidRPr="0055344A" w:rsidRDefault="0055344A" w:rsidP="00AA353A">
            <w:pPr>
              <w:pStyle w:val="Standard"/>
              <w:snapToGrid w:val="0"/>
              <w:rPr>
                <w:rFonts w:cs="Arial"/>
                <w:sz w:val="10"/>
                <w:szCs w:val="10"/>
              </w:rPr>
            </w:pPr>
            <w:r w:rsidRPr="0055344A">
              <w:rPr>
                <w:rFonts w:cs="Arial"/>
                <w:sz w:val="10"/>
                <w:szCs w:val="10"/>
              </w:rPr>
              <w:t>Maîtrise des outils informatiques (traitement de texte, tableur,…)</w:t>
            </w:r>
          </w:p>
          <w:p w:rsidR="0055344A" w:rsidRPr="0055344A" w:rsidRDefault="0055344A" w:rsidP="00AA353A">
            <w:pPr>
              <w:pStyle w:val="Standard"/>
              <w:snapToGrid w:val="0"/>
              <w:ind w:left="46" w:hanging="23"/>
              <w:rPr>
                <w:rFonts w:cs="Arial"/>
                <w:sz w:val="10"/>
                <w:szCs w:val="10"/>
              </w:rPr>
            </w:pPr>
            <w:r w:rsidRPr="0055344A">
              <w:rPr>
                <w:rFonts w:cs="Arial"/>
                <w:sz w:val="10"/>
                <w:szCs w:val="10"/>
              </w:rPr>
              <w:t>Anglais souhaité</w:t>
            </w:r>
          </w:p>
        </w:tc>
        <w:tc>
          <w:tcPr>
            <w:tcW w:w="3510" w:type="dxa"/>
            <w:tcBorders>
              <w:left w:val="single" w:sz="4" w:space="0" w:color="000000"/>
              <w:bottom w:val="single" w:sz="4" w:space="0" w:color="000000"/>
              <w:right w:val="single" w:sz="4" w:space="0" w:color="000000"/>
            </w:tcBorders>
            <w:tcMar>
              <w:top w:w="0" w:type="dxa"/>
              <w:left w:w="0" w:type="dxa"/>
              <w:bottom w:w="0" w:type="dxa"/>
              <w:right w:w="0" w:type="dxa"/>
            </w:tcMar>
          </w:tcPr>
          <w:p w:rsidR="0055344A" w:rsidRPr="0055344A" w:rsidRDefault="0055344A" w:rsidP="00AA353A">
            <w:pPr>
              <w:pStyle w:val="Standard"/>
              <w:snapToGrid w:val="0"/>
              <w:ind w:left="113"/>
              <w:rPr>
                <w:rFonts w:cs="Arial"/>
                <w:sz w:val="10"/>
                <w:szCs w:val="10"/>
              </w:rPr>
            </w:pPr>
            <w:r w:rsidRPr="0055344A">
              <w:rPr>
                <w:rFonts w:cs="Arial"/>
                <w:sz w:val="10"/>
                <w:szCs w:val="10"/>
              </w:rPr>
              <w:t>- Aptitude au travail en équipe et à la communication ;</w:t>
            </w:r>
            <w:r w:rsidRPr="0055344A">
              <w:rPr>
                <w:rFonts w:cs="Arial"/>
                <w:sz w:val="10"/>
                <w:szCs w:val="10"/>
              </w:rPr>
              <w:br/>
              <w:t>- Capacité d’organisation</w:t>
            </w:r>
          </w:p>
          <w:p w:rsidR="0055344A" w:rsidRPr="0055344A" w:rsidRDefault="0055344A" w:rsidP="00AA353A">
            <w:pPr>
              <w:pStyle w:val="Standard"/>
              <w:snapToGrid w:val="0"/>
              <w:ind w:left="113"/>
              <w:rPr>
                <w:rFonts w:cs="Arial"/>
                <w:sz w:val="10"/>
                <w:szCs w:val="10"/>
              </w:rPr>
            </w:pPr>
            <w:r w:rsidRPr="0055344A">
              <w:rPr>
                <w:rFonts w:cs="Arial"/>
                <w:sz w:val="10"/>
                <w:szCs w:val="10"/>
              </w:rPr>
              <w:t>- Rigueur et sens du rendre compte</w:t>
            </w:r>
          </w:p>
        </w:tc>
      </w:tr>
      <w:tr w:rsidR="0055344A" w:rsidTr="00AA353A">
        <w:trPr>
          <w:trHeight w:val="723"/>
        </w:trPr>
        <w:tc>
          <w:tcPr>
            <w:tcW w:w="2820" w:type="dxa"/>
            <w:tcBorders>
              <w:left w:val="single" w:sz="4" w:space="0" w:color="000000"/>
              <w:bottom w:val="single" w:sz="4" w:space="0" w:color="000000"/>
            </w:tcBorders>
            <w:tcMar>
              <w:top w:w="0" w:type="dxa"/>
              <w:left w:w="0" w:type="dxa"/>
              <w:bottom w:w="0" w:type="dxa"/>
              <w:right w:w="0" w:type="dxa"/>
            </w:tcMar>
          </w:tcPr>
          <w:p w:rsidR="0055344A" w:rsidRPr="0055344A" w:rsidRDefault="0055344A" w:rsidP="00AA353A">
            <w:pPr>
              <w:pStyle w:val="Standard"/>
              <w:snapToGrid w:val="0"/>
              <w:rPr>
                <w:rFonts w:cs="Arial"/>
                <w:b/>
                <w:bCs/>
                <w:sz w:val="10"/>
                <w:szCs w:val="10"/>
              </w:rPr>
            </w:pPr>
            <w:r w:rsidRPr="0055344A">
              <w:rPr>
                <w:rFonts w:cs="Arial"/>
                <w:b/>
                <w:bCs/>
                <w:sz w:val="10"/>
                <w:szCs w:val="10"/>
              </w:rPr>
              <w:t>PERSONNES A CONTACTER</w:t>
            </w:r>
          </w:p>
        </w:tc>
        <w:tc>
          <w:tcPr>
            <w:tcW w:w="6780" w:type="dxa"/>
            <w:gridSpan w:val="2"/>
            <w:tcBorders>
              <w:left w:val="single" w:sz="4" w:space="0" w:color="000000"/>
              <w:bottom w:val="single" w:sz="4" w:space="0" w:color="000000"/>
              <w:right w:val="single" w:sz="4" w:space="0" w:color="000000"/>
            </w:tcBorders>
            <w:tcMar>
              <w:top w:w="0" w:type="dxa"/>
              <w:left w:w="0" w:type="dxa"/>
              <w:bottom w:w="0" w:type="dxa"/>
              <w:right w:w="0" w:type="dxa"/>
            </w:tcMar>
          </w:tcPr>
          <w:p w:rsidR="0055344A" w:rsidRPr="0055344A" w:rsidRDefault="0055344A" w:rsidP="00AA353A">
            <w:pPr>
              <w:pStyle w:val="Standard"/>
              <w:snapToGrid w:val="0"/>
              <w:rPr>
                <w:rFonts w:cs="Arial"/>
                <w:sz w:val="10"/>
                <w:szCs w:val="10"/>
              </w:rPr>
            </w:pPr>
            <w:r w:rsidRPr="0055344A">
              <w:rPr>
                <w:rFonts w:cs="Arial"/>
                <w:b/>
                <w:bCs/>
                <w:sz w:val="10"/>
                <w:szCs w:val="10"/>
              </w:rPr>
              <w:t>Laurent LARIVIERE</w:t>
            </w:r>
            <w:r w:rsidRPr="0055344A">
              <w:rPr>
                <w:rFonts w:cs="Arial"/>
                <w:sz w:val="10"/>
                <w:szCs w:val="10"/>
              </w:rPr>
              <w:t xml:space="preserve"> – Sous-directeur de la SDSPA  - 01.49.55.55.68</w:t>
            </w:r>
            <w:r w:rsidRPr="0055344A">
              <w:rPr>
                <w:rFonts w:cs="Arial"/>
                <w:sz w:val="10"/>
                <w:szCs w:val="10"/>
              </w:rPr>
              <w:br/>
            </w:r>
            <w:hyperlink r:id="rId17" w:history="1">
              <w:r w:rsidRPr="0055344A">
                <w:rPr>
                  <w:rFonts w:cs="Arial"/>
                  <w:sz w:val="10"/>
                  <w:szCs w:val="10"/>
                </w:rPr>
                <w:t>laurent.lariviere@agriculture.gouv.fr</w:t>
              </w:r>
            </w:hyperlink>
            <w:r w:rsidRPr="0055344A">
              <w:rPr>
                <w:rFonts w:cs="Arial"/>
                <w:sz w:val="10"/>
                <w:szCs w:val="10"/>
              </w:rPr>
              <w:br/>
            </w:r>
            <w:r w:rsidRPr="0055344A">
              <w:rPr>
                <w:rFonts w:cs="Arial"/>
                <w:b/>
                <w:bCs/>
                <w:sz w:val="10"/>
                <w:szCs w:val="10"/>
              </w:rPr>
              <w:t>Myriam CARPENTIER</w:t>
            </w:r>
            <w:r w:rsidRPr="0055344A">
              <w:rPr>
                <w:rFonts w:cs="Arial"/>
                <w:sz w:val="10"/>
                <w:szCs w:val="10"/>
              </w:rPr>
              <w:t xml:space="preserve"> – Adjointe au sous-directeur – 01.49.55.84.80</w:t>
            </w:r>
            <w:r w:rsidRPr="0055344A">
              <w:rPr>
                <w:rFonts w:cs="Arial"/>
                <w:sz w:val="10"/>
                <w:szCs w:val="10"/>
              </w:rPr>
              <w:br/>
            </w:r>
            <w:hyperlink r:id="rId18" w:history="1">
              <w:r w:rsidRPr="0055344A">
                <w:rPr>
                  <w:rFonts w:cs="Arial"/>
                  <w:sz w:val="10"/>
                  <w:szCs w:val="10"/>
                </w:rPr>
                <w:t>myriam.carpentier@agriculture.gouv.fr</w:t>
              </w:r>
            </w:hyperlink>
            <w:r w:rsidRPr="0055344A">
              <w:rPr>
                <w:rFonts w:cs="Arial"/>
                <w:sz w:val="10"/>
                <w:szCs w:val="10"/>
              </w:rPr>
              <w:br/>
            </w:r>
            <w:r w:rsidRPr="0055344A">
              <w:rPr>
                <w:rFonts w:cs="Arial"/>
                <w:b/>
                <w:bCs/>
                <w:sz w:val="10"/>
                <w:szCs w:val="10"/>
              </w:rPr>
              <w:t>Anne BRONNER</w:t>
            </w:r>
            <w:r w:rsidRPr="0055344A">
              <w:rPr>
                <w:rFonts w:cs="Arial"/>
                <w:sz w:val="10"/>
                <w:szCs w:val="10"/>
              </w:rPr>
              <w:t xml:space="preserve"> – Cheffe du BSA : 01.49.55.84.57</w:t>
            </w:r>
            <w:r w:rsidRPr="0055344A">
              <w:rPr>
                <w:rFonts w:cs="Arial"/>
                <w:sz w:val="10"/>
                <w:szCs w:val="10"/>
              </w:rPr>
              <w:br/>
            </w:r>
            <w:hyperlink r:id="rId19" w:history="1">
              <w:r w:rsidRPr="0055344A">
                <w:rPr>
                  <w:rFonts w:cs="Arial"/>
                  <w:sz w:val="10"/>
                  <w:szCs w:val="10"/>
                </w:rPr>
                <w:t>anne.bronner@agriculture.gouv.fr</w:t>
              </w:r>
            </w:hyperlink>
          </w:p>
        </w:tc>
      </w:tr>
    </w:tbl>
    <w:p w:rsidR="00031E9B" w:rsidRDefault="00031E9B" w:rsidP="00CA38A5">
      <w:pPr>
        <w:spacing w:after="0"/>
        <w:rPr>
          <w:rFonts w:ascii="Arial" w:hAnsi="Arial" w:cs="Arial"/>
          <w:sz w:val="20"/>
          <w:szCs w:val="20"/>
        </w:rPr>
      </w:pPr>
    </w:p>
    <w:sectPr w:rsidR="00031E9B" w:rsidSect="00506D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8385245"/>
    <w:multiLevelType w:val="multilevel"/>
    <w:tmpl w:val="BCE88CD6"/>
    <w:styleLink w:val="WW8Num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nsid w:val="65FE0BDC"/>
    <w:multiLevelType w:val="multilevel"/>
    <w:tmpl w:val="4738AC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num>
  <w:num w:numId="4">
    <w:abstractNumId w:val="2"/>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hyphenationZone w:val="425"/>
  <w:characterSpacingControl w:val="doNotCompress"/>
  <w:savePreviewPicture/>
  <w:compat/>
  <w:rsids>
    <w:rsidRoot w:val="00CA38A5"/>
    <w:rsid w:val="00031E9B"/>
    <w:rsid w:val="00225182"/>
    <w:rsid w:val="00251721"/>
    <w:rsid w:val="00506DD9"/>
    <w:rsid w:val="0055344A"/>
    <w:rsid w:val="008303A2"/>
    <w:rsid w:val="0094719F"/>
    <w:rsid w:val="009E3D53"/>
    <w:rsid w:val="00A11050"/>
    <w:rsid w:val="00A9680A"/>
    <w:rsid w:val="00CA38A5"/>
    <w:rsid w:val="00FE25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D9"/>
  </w:style>
  <w:style w:type="paragraph" w:styleId="Titre1">
    <w:name w:val="heading 1"/>
    <w:basedOn w:val="Normal"/>
    <w:next w:val="Normal"/>
    <w:link w:val="Titre1Car"/>
    <w:qFormat/>
    <w:rsid w:val="00A11050"/>
    <w:pPr>
      <w:keepNext/>
      <w:numPr>
        <w:numId w:val="1"/>
      </w:numPr>
      <w:suppressAutoHyphens/>
      <w:spacing w:before="120" w:after="0" w:line="240" w:lineRule="auto"/>
      <w:jc w:val="center"/>
      <w:outlineLvl w:val="0"/>
    </w:pPr>
    <w:rPr>
      <w:rFonts w:ascii="Arial" w:eastAsia="Times New Roman" w:hAnsi="Arial" w:cs="Arial"/>
      <w:b/>
      <w:bCs/>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11050"/>
    <w:rPr>
      <w:rFonts w:ascii="Arial" w:eastAsia="Times New Roman" w:hAnsi="Arial" w:cs="Arial"/>
      <w:b/>
      <w:bCs/>
      <w:szCs w:val="24"/>
      <w:lang w:eastAsia="zh-CN"/>
    </w:rPr>
  </w:style>
  <w:style w:type="character" w:styleId="Lienhypertexte">
    <w:name w:val="Hyperlink"/>
    <w:rsid w:val="00A11050"/>
    <w:rPr>
      <w:color w:val="0000FF"/>
      <w:u w:val="single"/>
    </w:rPr>
  </w:style>
  <w:style w:type="paragraph" w:styleId="Corpsdetexte">
    <w:name w:val="Body Text"/>
    <w:basedOn w:val="Normal"/>
    <w:link w:val="CorpsdetexteCar"/>
    <w:rsid w:val="00A11050"/>
    <w:pPr>
      <w:suppressAutoHyphens/>
      <w:snapToGrid w:val="0"/>
      <w:spacing w:before="120" w:after="0" w:line="240" w:lineRule="auto"/>
      <w:ind w:right="-81"/>
    </w:pPr>
    <w:rPr>
      <w:rFonts w:ascii="Arial" w:eastAsia="Times New Roman" w:hAnsi="Arial" w:cs="Arial"/>
      <w:szCs w:val="24"/>
      <w:lang w:eastAsia="zh-CN"/>
    </w:rPr>
  </w:style>
  <w:style w:type="character" w:customStyle="1" w:styleId="CorpsdetexteCar">
    <w:name w:val="Corps de texte Car"/>
    <w:basedOn w:val="Policepardfaut"/>
    <w:link w:val="Corpsdetexte"/>
    <w:rsid w:val="00A11050"/>
    <w:rPr>
      <w:rFonts w:ascii="Arial" w:eastAsia="Times New Roman" w:hAnsi="Arial" w:cs="Arial"/>
      <w:szCs w:val="24"/>
      <w:lang w:eastAsia="zh-CN"/>
    </w:rPr>
  </w:style>
  <w:style w:type="paragraph" w:customStyle="1" w:styleId="western">
    <w:name w:val="western"/>
    <w:basedOn w:val="Normal"/>
    <w:rsid w:val="00A11050"/>
    <w:pPr>
      <w:spacing w:before="119" w:after="0" w:line="240" w:lineRule="auto"/>
      <w:ind w:right="-79"/>
    </w:pPr>
    <w:rPr>
      <w:rFonts w:ascii="Arial" w:eastAsia="Times New Roman" w:hAnsi="Arial" w:cs="Arial"/>
      <w:color w:val="000000"/>
      <w:lang w:eastAsia="zh-CN"/>
    </w:rPr>
  </w:style>
  <w:style w:type="paragraph" w:customStyle="1" w:styleId="Standard">
    <w:name w:val="Standard"/>
    <w:rsid w:val="008303A2"/>
    <w:pPr>
      <w:suppressAutoHyphens/>
      <w:autoSpaceDN w:val="0"/>
      <w:spacing w:after="0" w:line="240" w:lineRule="auto"/>
      <w:textAlignment w:val="baseline"/>
    </w:pPr>
    <w:rPr>
      <w:rFonts w:ascii="Arial" w:eastAsia="Times New Roman" w:hAnsi="Arial" w:cs="Times New Roman"/>
      <w:kern w:val="3"/>
      <w:sz w:val="20"/>
      <w:szCs w:val="24"/>
      <w:lang w:eastAsia="zh-CN"/>
    </w:rPr>
  </w:style>
  <w:style w:type="paragraph" w:customStyle="1" w:styleId="Textbody">
    <w:name w:val="Text body"/>
    <w:basedOn w:val="Standard"/>
    <w:rsid w:val="008303A2"/>
    <w:pPr>
      <w:snapToGrid w:val="0"/>
      <w:spacing w:before="120"/>
      <w:ind w:right="-81"/>
    </w:pPr>
    <w:rPr>
      <w:rFonts w:cs="Arial"/>
      <w:sz w:val="22"/>
    </w:rPr>
  </w:style>
  <w:style w:type="numbering" w:customStyle="1" w:styleId="WW8Num2">
    <w:name w:val="WW8Num2"/>
    <w:basedOn w:val="Aucuneliste"/>
    <w:rsid w:val="00031E9B"/>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ris.ollivier@agriculture.gouv.fr" TargetMode="External"/><Relationship Id="rId13" Type="http://schemas.openxmlformats.org/officeDocument/2006/relationships/hyperlink" Target="mailto:frederic.stainer@agriulture.gouv.fr" TargetMode="External"/><Relationship Id="rId18" Type="http://schemas.openxmlformats.org/officeDocument/2006/relationships/hyperlink" Target="mailto:myriam.carpentier@agriculture.gouv.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sophie.palin@agriculture.gouv.fr" TargetMode="External"/><Relationship Id="rId12" Type="http://schemas.openxmlformats.org/officeDocument/2006/relationships/hyperlink" Target="mailto:laurent.lariviere@agriculture.gouv.fr" TargetMode="External"/><Relationship Id="rId17" Type="http://schemas.openxmlformats.org/officeDocument/2006/relationships/hyperlink" Target="mailto:laurent.lariviere@agriculture.gouv.fr" TargetMode="External"/><Relationship Id="rId2" Type="http://schemas.openxmlformats.org/officeDocument/2006/relationships/numbering" Target="numbering.xml"/><Relationship Id="rId16" Type="http://schemas.openxmlformats.org/officeDocument/2006/relationships/hyperlink" Target="mailto:anne.bronner@agriculture.gouv.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tephanie.flauto@agriculture.gouv.fr" TargetMode="External"/><Relationship Id="rId11" Type="http://schemas.openxmlformats.org/officeDocument/2006/relationships/hyperlink" Target="mailto:frederic.stainer@agriulture.gouv.fr" TargetMode="External"/><Relationship Id="rId5" Type="http://schemas.openxmlformats.org/officeDocument/2006/relationships/webSettings" Target="webSettings.xml"/><Relationship Id="rId15" Type="http://schemas.openxmlformats.org/officeDocument/2006/relationships/hyperlink" Target="mailto:myriam.carpentier@agriculture.gouv.fr" TargetMode="External"/><Relationship Id="rId10" Type="http://schemas.openxmlformats.org/officeDocument/2006/relationships/hyperlink" Target="mailto:severine.rautureau@agriculture.gouv.fr" TargetMode="External"/><Relationship Id="rId19" Type="http://schemas.openxmlformats.org/officeDocument/2006/relationships/hyperlink" Target="mailto:anne.bronner@agriculture.gouv.fr" TargetMode="External"/><Relationship Id="rId4" Type="http://schemas.openxmlformats.org/officeDocument/2006/relationships/settings" Target="settings.xml"/><Relationship Id="rId9" Type="http://schemas.openxmlformats.org/officeDocument/2006/relationships/hyperlink" Target="mailto:marie-pierre.donguy@agriculture.gouv.fr" TargetMode="External"/><Relationship Id="rId14" Type="http://schemas.openxmlformats.org/officeDocument/2006/relationships/hyperlink" Target="mailto:laurent.lariviere@agri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C4586-1B56-4893-B3BC-A99C34B8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2229</Words>
  <Characters>12263</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JPPpeter</dc:creator>
  <cp:lastModifiedBy>JPPpeter</cp:lastModifiedBy>
  <cp:revision>6</cp:revision>
  <dcterms:created xsi:type="dcterms:W3CDTF">2018-10-19T14:08:00Z</dcterms:created>
  <dcterms:modified xsi:type="dcterms:W3CDTF">2018-10-19T14:34:00Z</dcterms:modified>
</cp:coreProperties>
</file>