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07" w:rsidRPr="00BF1087" w:rsidRDefault="00B93007" w:rsidP="00B93007">
      <w:pPr>
        <w:rPr>
          <w:rFonts w:ascii="Arial" w:hAnsi="Arial" w:cs="Arial"/>
          <w:bCs/>
        </w:rPr>
      </w:pPr>
      <w:bookmarkStart w:id="0" w:name="_GoBack"/>
      <w:r w:rsidRPr="00CE6626">
        <w:rPr>
          <w:rFonts w:ascii="Arial" w:hAnsi="Arial" w:cs="Arial"/>
          <w:sz w:val="22"/>
          <w:szCs w:val="22"/>
        </w:rPr>
        <w:t xml:space="preserve">La </w:t>
      </w:r>
      <w:r w:rsidRPr="00BF1087">
        <w:rPr>
          <w:rFonts w:ascii="Arial" w:hAnsi="Arial" w:cs="Arial"/>
        </w:rPr>
        <w:t>société : ADISSEO, leader mondial en additifs nutritionnels pour animaux.</w:t>
      </w:r>
    </w:p>
    <w:p w:rsidR="00B93007" w:rsidRPr="00BF1087" w:rsidRDefault="00B93007" w:rsidP="00B93007">
      <w:pPr>
        <w:spacing w:line="285" w:lineRule="auto"/>
        <w:jc w:val="center"/>
        <w:rPr>
          <w:rFonts w:ascii="Arial" w:hAnsi="Arial" w:cs="Arial"/>
        </w:rPr>
      </w:pPr>
      <w:r w:rsidRPr="00BF1087">
        <w:rPr>
          <w:rFonts w:ascii="Arial" w:hAnsi="Arial" w:cs="Arial"/>
        </w:rPr>
        <w:tab/>
      </w:r>
      <w:r w:rsidRPr="00BF1087">
        <w:rPr>
          <w:rFonts w:ascii="Arial" w:hAnsi="Arial" w:cs="Arial"/>
        </w:rPr>
        <w:tab/>
      </w:r>
    </w:p>
    <w:p w:rsidR="00BF1087" w:rsidRPr="00BF1087" w:rsidRDefault="00BF1087" w:rsidP="00B93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jc w:val="center"/>
        <w:rPr>
          <w:rFonts w:ascii="Arial" w:hAnsi="Arial" w:cs="Arial"/>
          <w:b/>
          <w:bCs/>
        </w:rPr>
      </w:pPr>
      <w:r w:rsidRPr="00BF1087">
        <w:rPr>
          <w:rFonts w:ascii="Arial" w:hAnsi="Arial" w:cs="Arial"/>
          <w:b/>
          <w:bCs/>
        </w:rPr>
        <w:t>Chef du service Affaires Réglementaires &amp; Service Produit</w:t>
      </w:r>
    </w:p>
    <w:p w:rsidR="00B93007" w:rsidRDefault="00B93007" w:rsidP="00B93007">
      <w:p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</w:p>
    <w:bookmarkEnd w:id="0"/>
    <w:p w:rsidR="009D7FDE" w:rsidRDefault="009D7FDE" w:rsidP="00B93007">
      <w:p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Manage une équipe de 6 personnes. </w:t>
      </w:r>
    </w:p>
    <w:p w:rsidR="00B8654A" w:rsidRDefault="00B8654A" w:rsidP="00EF3E7C">
      <w:pPr>
        <w:pStyle w:val="ListParagraph"/>
        <w:tabs>
          <w:tab w:val="num" w:pos="284"/>
        </w:tabs>
        <w:ind w:hanging="720"/>
        <w:rPr>
          <w:rFonts w:ascii="Arial" w:hAnsi="Arial" w:cs="Arial"/>
          <w:sz w:val="22"/>
          <w:szCs w:val="22"/>
        </w:rPr>
      </w:pPr>
    </w:p>
    <w:p w:rsidR="009D7FDE" w:rsidRPr="00EF3E7C" w:rsidRDefault="009D7FDE" w:rsidP="00EF3E7C">
      <w:pPr>
        <w:pStyle w:val="ListParagraph"/>
        <w:tabs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2303C5">
        <w:rPr>
          <w:rFonts w:ascii="Arial" w:hAnsi="Arial" w:cs="Arial"/>
          <w:sz w:val="22"/>
          <w:szCs w:val="22"/>
        </w:rPr>
        <w:t>Le périmètre est mondial et comprend :</w:t>
      </w:r>
    </w:p>
    <w:p w:rsidR="009D7FDE" w:rsidRPr="00122E4A" w:rsidRDefault="009D7FDE" w:rsidP="009D7FDE">
      <w:pPr>
        <w:pStyle w:val="ListParagraph"/>
        <w:numPr>
          <w:ilvl w:val="1"/>
          <w:numId w:val="9"/>
        </w:numPr>
        <w:tabs>
          <w:tab w:val="clear" w:pos="1440"/>
          <w:tab w:val="num" w:pos="284"/>
        </w:tabs>
        <w:ind w:hanging="1440"/>
        <w:rPr>
          <w:rFonts w:ascii="Arial" w:hAnsi="Arial" w:cs="Arial"/>
          <w:sz w:val="22"/>
          <w:szCs w:val="22"/>
        </w:rPr>
      </w:pPr>
      <w:r w:rsidRPr="002303C5">
        <w:rPr>
          <w:rFonts w:ascii="Arial" w:hAnsi="Arial" w:cs="Arial"/>
          <w:sz w:val="22"/>
          <w:szCs w:val="22"/>
        </w:rPr>
        <w:t>Les Affaires Réglementaires</w:t>
      </w:r>
      <w:r>
        <w:rPr>
          <w:rFonts w:ascii="Arial" w:hAnsi="Arial" w:cs="Arial"/>
          <w:sz w:val="22"/>
          <w:szCs w:val="22"/>
        </w:rPr>
        <w:t xml:space="preserve"> (AR)</w:t>
      </w:r>
      <w:r w:rsidRPr="002303C5">
        <w:rPr>
          <w:rFonts w:ascii="Arial" w:hAnsi="Arial" w:cs="Arial"/>
          <w:sz w:val="22"/>
          <w:szCs w:val="22"/>
        </w:rPr>
        <w:t xml:space="preserve"> : </w:t>
      </w:r>
    </w:p>
    <w:p w:rsidR="009D7FDE" w:rsidRPr="002303C5" w:rsidRDefault="009D7FDE" w:rsidP="009D7FDE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Pr="002303C5">
        <w:rPr>
          <w:rFonts w:ascii="Arial" w:hAnsi="Arial" w:cs="Arial"/>
          <w:sz w:val="22"/>
          <w:szCs w:val="22"/>
        </w:rPr>
        <w:t>Affaires externes</w:t>
      </w:r>
    </w:p>
    <w:p w:rsidR="009D7FDE" w:rsidRPr="002303C5" w:rsidRDefault="009D7FDE" w:rsidP="009D7FDE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Pr="002303C5">
        <w:rPr>
          <w:rFonts w:ascii="Arial" w:hAnsi="Arial" w:cs="Arial"/>
          <w:sz w:val="22"/>
          <w:szCs w:val="22"/>
        </w:rPr>
        <w:t xml:space="preserve">Homologations / Enregistrements commerciaux et Réenregistrements </w:t>
      </w:r>
    </w:p>
    <w:p w:rsidR="009D7FDE" w:rsidRPr="002303C5" w:rsidRDefault="009D7FDE" w:rsidP="009D7FDE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2303C5">
        <w:rPr>
          <w:rFonts w:ascii="Arial" w:hAnsi="Arial" w:cs="Arial"/>
          <w:sz w:val="22"/>
          <w:szCs w:val="22"/>
        </w:rPr>
        <w:t xml:space="preserve">La conformité des produits de la gamme existante et des produits achetés avec les réglementations du </w:t>
      </w:r>
      <w:proofErr w:type="spellStart"/>
      <w:r w:rsidRPr="002303C5">
        <w:rPr>
          <w:rFonts w:ascii="Arial" w:hAnsi="Arial" w:cs="Arial"/>
          <w:sz w:val="22"/>
          <w:szCs w:val="22"/>
        </w:rPr>
        <w:t>feed</w:t>
      </w:r>
      <w:proofErr w:type="spellEnd"/>
      <w:r w:rsidRPr="002303C5">
        <w:rPr>
          <w:rFonts w:ascii="Arial" w:hAnsi="Arial" w:cs="Arial"/>
          <w:sz w:val="22"/>
          <w:szCs w:val="22"/>
        </w:rPr>
        <w:t xml:space="preserve"> et de la chimie</w:t>
      </w:r>
      <w:r>
        <w:rPr>
          <w:rFonts w:ascii="Arial" w:hAnsi="Arial" w:cs="Arial"/>
          <w:sz w:val="22"/>
          <w:szCs w:val="22"/>
        </w:rPr>
        <w:t xml:space="preserve"> (REACH)</w:t>
      </w:r>
    </w:p>
    <w:p w:rsidR="009D7FDE" w:rsidRPr="00A033BE" w:rsidRDefault="009D7FDE" w:rsidP="00C7292C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A033BE">
        <w:rPr>
          <w:rFonts w:ascii="Arial" w:hAnsi="Arial" w:cs="Arial"/>
          <w:sz w:val="22"/>
          <w:szCs w:val="22"/>
        </w:rPr>
        <w:t xml:space="preserve">Les agréments sanitaires des sites de production </w:t>
      </w:r>
    </w:p>
    <w:p w:rsidR="009D7FDE" w:rsidRPr="00C7292C" w:rsidRDefault="009D7FDE" w:rsidP="00C7292C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A033BE">
        <w:rPr>
          <w:rFonts w:ascii="Arial" w:hAnsi="Arial" w:cs="Arial"/>
          <w:sz w:val="22"/>
          <w:szCs w:val="22"/>
        </w:rPr>
        <w:t>Le respect des exigences sanitaires pour l’importation de produits achetés</w:t>
      </w:r>
      <w:r w:rsidR="00B8654A">
        <w:rPr>
          <w:rFonts w:ascii="Arial" w:hAnsi="Arial" w:cs="Arial"/>
          <w:sz w:val="22"/>
          <w:szCs w:val="22"/>
        </w:rPr>
        <w:t xml:space="preserve"> </w:t>
      </w:r>
      <w:r w:rsidRPr="00A033BE">
        <w:rPr>
          <w:rFonts w:ascii="Arial" w:hAnsi="Arial" w:cs="Arial"/>
          <w:sz w:val="22"/>
          <w:szCs w:val="22"/>
        </w:rPr>
        <w:t xml:space="preserve">et l’exportation des produits commercialisés </w:t>
      </w:r>
    </w:p>
    <w:p w:rsidR="009D7FDE" w:rsidRPr="002303C5" w:rsidRDefault="009D7FDE" w:rsidP="009D7FDE">
      <w:pPr>
        <w:pStyle w:val="ListParagraph"/>
        <w:numPr>
          <w:ilvl w:val="1"/>
          <w:numId w:val="9"/>
        </w:numPr>
        <w:tabs>
          <w:tab w:val="clear" w:pos="1440"/>
          <w:tab w:val="num" w:pos="284"/>
        </w:tabs>
        <w:ind w:hanging="1440"/>
        <w:rPr>
          <w:rFonts w:ascii="Arial" w:hAnsi="Arial" w:cs="Arial"/>
          <w:sz w:val="22"/>
          <w:szCs w:val="22"/>
        </w:rPr>
      </w:pPr>
      <w:r w:rsidRPr="002303C5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 xml:space="preserve">Service Produit / </w:t>
      </w:r>
      <w:r w:rsidRPr="002303C5">
        <w:rPr>
          <w:rFonts w:ascii="Arial" w:hAnsi="Arial" w:cs="Arial"/>
          <w:sz w:val="22"/>
          <w:szCs w:val="22"/>
        </w:rPr>
        <w:t>Product service :</w:t>
      </w:r>
    </w:p>
    <w:p w:rsidR="009D7FDE" w:rsidRDefault="009D7FDE" w:rsidP="009D7FDE">
      <w:pPr>
        <w:pStyle w:val="ListParagraph"/>
        <w:numPr>
          <w:ilvl w:val="0"/>
          <w:numId w:val="12"/>
        </w:numPr>
        <w:ind w:left="284" w:hanging="284"/>
        <w:rPr>
          <w:rFonts w:ascii="Arial" w:hAnsi="Arial" w:cs="Arial"/>
          <w:sz w:val="22"/>
          <w:szCs w:val="22"/>
        </w:rPr>
      </w:pPr>
      <w:r w:rsidRPr="002303C5">
        <w:rPr>
          <w:rFonts w:ascii="Arial" w:hAnsi="Arial" w:cs="Arial"/>
          <w:sz w:val="22"/>
          <w:szCs w:val="22"/>
        </w:rPr>
        <w:t>La documentation produit</w:t>
      </w:r>
      <w:r>
        <w:rPr>
          <w:rFonts w:ascii="Arial" w:hAnsi="Arial" w:cs="Arial"/>
          <w:sz w:val="22"/>
          <w:szCs w:val="22"/>
        </w:rPr>
        <w:t xml:space="preserve"> (fiches techniques, étiquettes…)</w:t>
      </w:r>
      <w:r w:rsidRPr="002303C5">
        <w:rPr>
          <w:rFonts w:ascii="Arial" w:hAnsi="Arial" w:cs="Arial"/>
          <w:sz w:val="22"/>
          <w:szCs w:val="22"/>
        </w:rPr>
        <w:t xml:space="preserve"> </w:t>
      </w:r>
    </w:p>
    <w:p w:rsidR="009D7FDE" w:rsidRPr="002303C5" w:rsidRDefault="009D7FDE" w:rsidP="009D7FDE">
      <w:pPr>
        <w:pStyle w:val="ListParagraph"/>
        <w:numPr>
          <w:ilvl w:val="0"/>
          <w:numId w:val="12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coordination de la gestion de la base article du groupe</w:t>
      </w:r>
    </w:p>
    <w:p w:rsidR="009D7FDE" w:rsidRDefault="009D7FDE" w:rsidP="009D7FDE">
      <w:pPr>
        <w:pStyle w:val="ListParagraph"/>
        <w:numPr>
          <w:ilvl w:val="0"/>
          <w:numId w:val="10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 xml:space="preserve">Le </w:t>
      </w:r>
      <w:proofErr w:type="spellStart"/>
      <w:r w:rsidRPr="003D4B50">
        <w:rPr>
          <w:rFonts w:ascii="Arial" w:hAnsi="Arial" w:cs="Arial"/>
          <w:i/>
          <w:iCs/>
          <w:spacing w:val="-8"/>
          <w:sz w:val="22"/>
          <w:szCs w:val="22"/>
        </w:rPr>
        <w:t>product</w:t>
      </w:r>
      <w:proofErr w:type="spellEnd"/>
      <w:r w:rsidRPr="003D4B50"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proofErr w:type="spellStart"/>
      <w:r w:rsidRPr="003D4B50">
        <w:rPr>
          <w:rFonts w:ascii="Arial" w:hAnsi="Arial" w:cs="Arial"/>
          <w:i/>
          <w:iCs/>
          <w:spacing w:val="-8"/>
          <w:sz w:val="22"/>
          <w:szCs w:val="22"/>
        </w:rPr>
        <w:t>stewardship</w:t>
      </w:r>
      <w:proofErr w:type="spellEnd"/>
      <w:r>
        <w:rPr>
          <w:rFonts w:ascii="Arial" w:hAnsi="Arial" w:cs="Arial"/>
          <w:i/>
          <w:iCs/>
          <w:spacing w:val="-8"/>
          <w:sz w:val="22"/>
          <w:szCs w:val="22"/>
        </w:rPr>
        <w:t> :</w:t>
      </w:r>
      <w:r w:rsidRPr="00D844D2">
        <w:rPr>
          <w:rFonts w:ascii="Arial" w:hAnsi="Arial" w:cs="Arial"/>
          <w:sz w:val="22"/>
          <w:szCs w:val="22"/>
        </w:rPr>
        <w:t xml:space="preserve"> les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 w:rsidRPr="00D8510D">
        <w:rPr>
          <w:rFonts w:ascii="Arial" w:hAnsi="Arial" w:cs="Arial"/>
          <w:sz w:val="22"/>
          <w:szCs w:val="22"/>
        </w:rPr>
        <w:t xml:space="preserve">documents à destination des clients pour que </w:t>
      </w:r>
      <w:r>
        <w:rPr>
          <w:rFonts w:ascii="Arial" w:hAnsi="Arial" w:cs="Arial"/>
          <w:sz w:val="22"/>
          <w:szCs w:val="22"/>
        </w:rPr>
        <w:t xml:space="preserve">la manipulation du produit se fasse en toute sécurité pour l’utilisateur et l’environnement pendant toute la vie du produit. </w:t>
      </w:r>
    </w:p>
    <w:p w:rsidR="00B93007" w:rsidRDefault="00B93007" w:rsidP="00B93007">
      <w:pPr>
        <w:rPr>
          <w:rFonts w:ascii="Arial" w:hAnsi="Arial" w:cs="Arial"/>
          <w:bCs/>
          <w:sz w:val="22"/>
          <w:szCs w:val="22"/>
          <w:u w:val="single"/>
        </w:rPr>
      </w:pPr>
    </w:p>
    <w:p w:rsidR="00EF3E7C" w:rsidRPr="00F94D16" w:rsidRDefault="00B93007" w:rsidP="00EF3E7C">
      <w:pPr>
        <w:rPr>
          <w:rFonts w:ascii="Arial" w:hAnsi="Arial" w:cs="Arial"/>
          <w:bCs/>
          <w:sz w:val="22"/>
          <w:szCs w:val="22"/>
        </w:rPr>
      </w:pPr>
      <w:r w:rsidRPr="003519D4">
        <w:rPr>
          <w:rFonts w:ascii="Arial" w:hAnsi="Arial" w:cs="Arial"/>
          <w:bCs/>
          <w:sz w:val="22"/>
          <w:szCs w:val="22"/>
          <w:u w:val="single"/>
        </w:rPr>
        <w:t>Enjeu</w:t>
      </w:r>
      <w:r w:rsidR="00073328">
        <w:rPr>
          <w:rFonts w:ascii="Arial" w:hAnsi="Arial" w:cs="Arial"/>
          <w:bCs/>
          <w:sz w:val="22"/>
          <w:szCs w:val="22"/>
          <w:u w:val="single"/>
        </w:rPr>
        <w:t>x</w:t>
      </w:r>
      <w:r>
        <w:rPr>
          <w:rFonts w:ascii="Arial" w:hAnsi="Arial" w:cs="Arial"/>
          <w:bCs/>
          <w:sz w:val="22"/>
          <w:szCs w:val="22"/>
          <w:u w:val="single"/>
        </w:rPr>
        <w:t xml:space="preserve"> du poste :</w:t>
      </w:r>
    </w:p>
    <w:p w:rsidR="00EF3E7C" w:rsidRPr="00EF3E7C" w:rsidRDefault="00EF3E7C" w:rsidP="00EF3E7C">
      <w:pPr>
        <w:pStyle w:val="ListParagraph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122E4A">
        <w:rPr>
          <w:rFonts w:ascii="Arial" w:hAnsi="Arial" w:cs="Arial"/>
          <w:sz w:val="22"/>
          <w:szCs w:val="22"/>
        </w:rPr>
        <w:t>Proposer et mettre en œuvre la stratégie globale d’</w:t>
      </w:r>
      <w:r>
        <w:rPr>
          <w:rFonts w:ascii="Arial" w:hAnsi="Arial" w:cs="Arial"/>
          <w:sz w:val="22"/>
          <w:szCs w:val="22"/>
        </w:rPr>
        <w:t>AR &amp;</w:t>
      </w:r>
      <w:r w:rsidRPr="00122E4A">
        <w:rPr>
          <w:rFonts w:ascii="Arial" w:hAnsi="Arial" w:cs="Arial"/>
          <w:sz w:val="22"/>
          <w:szCs w:val="22"/>
        </w:rPr>
        <w:t xml:space="preserve"> Service</w:t>
      </w:r>
      <w:r>
        <w:rPr>
          <w:rFonts w:ascii="Arial" w:hAnsi="Arial" w:cs="Arial"/>
          <w:sz w:val="22"/>
          <w:szCs w:val="22"/>
        </w:rPr>
        <w:t xml:space="preserve"> Produit.</w:t>
      </w:r>
    </w:p>
    <w:p w:rsidR="00BF1087" w:rsidRPr="00EF3E7C" w:rsidRDefault="00EF3E7C" w:rsidP="00EF3E7C">
      <w:pPr>
        <w:pStyle w:val="ListParagraph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4D1274">
        <w:rPr>
          <w:rFonts w:ascii="Arial" w:hAnsi="Arial" w:cs="Arial"/>
          <w:sz w:val="22"/>
          <w:szCs w:val="22"/>
        </w:rPr>
        <w:t>Piloter l’activité globale AR &amp; Service Produit.</w:t>
      </w:r>
    </w:p>
    <w:p w:rsidR="00BF1087" w:rsidRDefault="00BF1087" w:rsidP="00B930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E377D" w:rsidRPr="00F94D16" w:rsidRDefault="00B93007" w:rsidP="00F94D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Atouts</w:t>
      </w:r>
      <w:r w:rsidRPr="004A745E">
        <w:rPr>
          <w:rFonts w:ascii="Arial" w:hAnsi="Arial" w:cs="Arial"/>
          <w:sz w:val="22"/>
          <w:szCs w:val="22"/>
          <w:u w:val="single"/>
        </w:rPr>
        <w:t xml:space="preserve"> du poste : </w:t>
      </w:r>
    </w:p>
    <w:p w:rsidR="00BE377D" w:rsidRPr="00BE377D" w:rsidRDefault="00BE377D" w:rsidP="00D13F50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EE2103">
        <w:rPr>
          <w:rFonts w:ascii="Arial" w:hAnsi="Arial" w:cs="Arial"/>
          <w:sz w:val="22"/>
          <w:szCs w:val="22"/>
        </w:rPr>
        <w:t>ADISSEO :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Un leader mondial qui fabrique et commercialise des ingrédients nutritionnels et fonctionnels pour l’alimentation animale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Fort investissement dans l’innovation</w:t>
      </w:r>
    </w:p>
    <w:p w:rsidR="004D7E12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Profitabilité et solide dynamique de croissance</w:t>
      </w:r>
    </w:p>
    <w:p w:rsidR="00B8654A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B8654A">
        <w:rPr>
          <w:rFonts w:ascii="Arial" w:hAnsi="Arial" w:cs="Arial"/>
          <w:sz w:val="22"/>
          <w:szCs w:val="22"/>
        </w:rPr>
        <w:t xml:space="preserve">En phase d’augmentation de ses capacités de production </w:t>
      </w:r>
    </w:p>
    <w:p w:rsidR="00BE377D" w:rsidRPr="00B8654A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B8654A">
        <w:rPr>
          <w:rFonts w:ascii="Arial" w:hAnsi="Arial" w:cs="Arial"/>
          <w:sz w:val="22"/>
          <w:szCs w:val="22"/>
        </w:rPr>
        <w:t>Appartenance à un grand groupe international avec des ambitions claires et confirmées en nutrition animale assurant solidité, pérennité et développement.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tabs>
          <w:tab w:val="num" w:pos="1068"/>
        </w:tabs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Siège mondial en région parisienne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Entreprise à taille humaine avec une présence mondiale permettant un bel éventail d’évolutions ultérieures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Belle notoriété sur le marché.</w:t>
      </w:r>
    </w:p>
    <w:p w:rsidR="00BE377D" w:rsidRPr="004D7E12" w:rsidRDefault="00BE377D" w:rsidP="00D13F50">
      <w:pPr>
        <w:pStyle w:val="ListParagraph"/>
        <w:ind w:left="284"/>
        <w:rPr>
          <w:rFonts w:ascii="Arial" w:hAnsi="Arial" w:cs="Arial"/>
          <w:sz w:val="22"/>
          <w:szCs w:val="22"/>
        </w:rPr>
      </w:pPr>
    </w:p>
    <w:p w:rsidR="00BE377D" w:rsidRPr="00F94D16" w:rsidRDefault="00BE377D" w:rsidP="00D13F50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2"/>
          <w:szCs w:val="22"/>
        </w:rPr>
      </w:pPr>
      <w:r w:rsidRPr="00EE2103">
        <w:rPr>
          <w:rFonts w:ascii="Arial" w:hAnsi="Arial" w:cs="Arial"/>
          <w:sz w:val="22"/>
          <w:szCs w:val="22"/>
        </w:rPr>
        <w:t>Le Poste :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Responsabilité d’Affaires Réglementaires Gl</w:t>
      </w:r>
      <w:r w:rsidR="00AA19B5" w:rsidRPr="004D7E12">
        <w:rPr>
          <w:rFonts w:ascii="Arial" w:hAnsi="Arial" w:cs="Arial"/>
          <w:sz w:val="22"/>
          <w:szCs w:val="22"/>
        </w:rPr>
        <w:t xml:space="preserve">obales au sein d’une entreprise </w:t>
      </w:r>
      <w:r w:rsidRPr="004D7E12">
        <w:rPr>
          <w:rFonts w:ascii="Arial" w:hAnsi="Arial" w:cs="Arial"/>
          <w:sz w:val="22"/>
          <w:szCs w:val="22"/>
        </w:rPr>
        <w:t>innovante en plein déploiement à l’international et internationalisation des équipes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Poste complet : stratégique, opérationnel et management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Périmètre large avec des thématiques très diverses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>Poste transversal en interaction directe et étroite</w:t>
      </w:r>
      <w:r w:rsidR="00F94D16" w:rsidRPr="004D7E12">
        <w:rPr>
          <w:rFonts w:ascii="Arial" w:hAnsi="Arial" w:cs="Arial"/>
          <w:sz w:val="22"/>
          <w:szCs w:val="22"/>
        </w:rPr>
        <w:t xml:space="preserve"> avec l’ensemble des métiers et </w:t>
      </w:r>
      <w:r w:rsidRPr="004D7E12">
        <w:rPr>
          <w:rFonts w:ascii="Arial" w:hAnsi="Arial" w:cs="Arial"/>
          <w:sz w:val="22"/>
          <w:szCs w:val="22"/>
        </w:rPr>
        <w:t>des directions de l’entreprise</w:t>
      </w:r>
    </w:p>
    <w:p w:rsidR="00BE377D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4D7E12">
        <w:rPr>
          <w:rFonts w:ascii="Arial" w:hAnsi="Arial" w:cs="Arial"/>
          <w:sz w:val="22"/>
          <w:szCs w:val="22"/>
        </w:rPr>
        <w:t xml:space="preserve">Niveau élevé de responsabilité et d’autonomie en interaction directe avec les décideurs </w:t>
      </w:r>
    </w:p>
    <w:p w:rsidR="00073328" w:rsidRPr="004D7E12" w:rsidRDefault="00BE377D" w:rsidP="004D7E12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E73D7E">
        <w:rPr>
          <w:rFonts w:ascii="Arial" w:hAnsi="Arial" w:cs="Arial"/>
          <w:sz w:val="22"/>
          <w:szCs w:val="22"/>
        </w:rPr>
        <w:t xml:space="preserve">Equipe Global </w:t>
      </w:r>
      <w:proofErr w:type="spellStart"/>
      <w:r w:rsidRPr="00E73D7E">
        <w:rPr>
          <w:rFonts w:ascii="Arial" w:hAnsi="Arial" w:cs="Arial"/>
          <w:sz w:val="22"/>
          <w:szCs w:val="22"/>
        </w:rPr>
        <w:t>Regulatory</w:t>
      </w:r>
      <w:proofErr w:type="spellEnd"/>
      <w:r w:rsidRPr="00E73D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D7E">
        <w:rPr>
          <w:rFonts w:ascii="Arial" w:hAnsi="Arial" w:cs="Arial"/>
          <w:sz w:val="22"/>
          <w:szCs w:val="22"/>
        </w:rPr>
        <w:t>Affairs</w:t>
      </w:r>
      <w:proofErr w:type="spellEnd"/>
      <w:r w:rsidRPr="00E73D7E">
        <w:rPr>
          <w:rFonts w:ascii="Arial" w:hAnsi="Arial" w:cs="Arial"/>
          <w:sz w:val="22"/>
          <w:szCs w:val="22"/>
        </w:rPr>
        <w:t xml:space="preserve"> encore récente: Etre force de proposition pour l</w:t>
      </w:r>
      <w:r>
        <w:rPr>
          <w:rFonts w:ascii="Arial" w:hAnsi="Arial" w:cs="Arial"/>
          <w:sz w:val="22"/>
          <w:szCs w:val="22"/>
        </w:rPr>
        <w:t>’</w:t>
      </w:r>
      <w:r w:rsidRPr="00E73D7E">
        <w:rPr>
          <w:rFonts w:ascii="Arial" w:hAnsi="Arial" w:cs="Arial"/>
          <w:sz w:val="22"/>
          <w:szCs w:val="22"/>
        </w:rPr>
        <w:t>évolution de l</w:t>
      </w:r>
      <w:r>
        <w:rPr>
          <w:rFonts w:ascii="Arial" w:hAnsi="Arial" w:cs="Arial"/>
          <w:sz w:val="22"/>
          <w:szCs w:val="22"/>
        </w:rPr>
        <w:t>’</w:t>
      </w:r>
      <w:r w:rsidRPr="00E73D7E">
        <w:rPr>
          <w:rFonts w:ascii="Arial" w:hAnsi="Arial" w:cs="Arial"/>
          <w:sz w:val="22"/>
          <w:szCs w:val="22"/>
        </w:rPr>
        <w:t>organisation AR</w:t>
      </w:r>
      <w:r w:rsidRPr="004D7E12">
        <w:rPr>
          <w:rFonts w:ascii="Arial" w:hAnsi="Arial" w:cs="Arial"/>
          <w:sz w:val="22"/>
          <w:szCs w:val="22"/>
        </w:rPr>
        <w:t>.</w:t>
      </w:r>
    </w:p>
    <w:p w:rsidR="00073328" w:rsidRPr="004D7E12" w:rsidRDefault="00073328" w:rsidP="00D13F50">
      <w:pPr>
        <w:pStyle w:val="ListParagraph"/>
        <w:ind w:left="284"/>
        <w:rPr>
          <w:rFonts w:ascii="Arial" w:hAnsi="Arial" w:cs="Arial"/>
          <w:sz w:val="22"/>
          <w:szCs w:val="22"/>
        </w:rPr>
      </w:pPr>
    </w:p>
    <w:p w:rsidR="00F94D16" w:rsidRDefault="00B93007" w:rsidP="00F94D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B47C6">
        <w:rPr>
          <w:rFonts w:ascii="Arial" w:hAnsi="Arial" w:cs="Arial"/>
          <w:sz w:val="22"/>
          <w:szCs w:val="22"/>
          <w:u w:val="single"/>
        </w:rPr>
        <w:t xml:space="preserve">Profil recherché: </w:t>
      </w:r>
    </w:p>
    <w:p w:rsidR="00EF3E7C" w:rsidRPr="00D13F50" w:rsidRDefault="00EF3E7C" w:rsidP="00D13F50">
      <w:pPr>
        <w:pStyle w:val="ListParagraph"/>
        <w:numPr>
          <w:ilvl w:val="1"/>
          <w:numId w:val="9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3F50">
        <w:rPr>
          <w:rFonts w:ascii="Arial" w:hAnsi="Arial" w:cs="Arial"/>
          <w:sz w:val="22"/>
          <w:szCs w:val="22"/>
        </w:rPr>
        <w:t xml:space="preserve">Formation scientifique en Sciences de la Vie. Une double formation juridique en Food Law est favorable. </w:t>
      </w:r>
    </w:p>
    <w:p w:rsidR="00EF3E7C" w:rsidRPr="00EF3E7C" w:rsidRDefault="00EF3E7C" w:rsidP="00B8654A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color w:val="FF0000"/>
          <w:sz w:val="22"/>
          <w:szCs w:val="22"/>
        </w:rPr>
      </w:pPr>
      <w:r w:rsidRPr="00EF3E7C">
        <w:rPr>
          <w:rFonts w:ascii="Arial" w:hAnsi="Arial" w:cs="Arial"/>
          <w:sz w:val="22"/>
          <w:szCs w:val="22"/>
        </w:rPr>
        <w:t>Expérience Professionnelle :</w:t>
      </w:r>
      <w:r w:rsidRPr="00EF3E7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F3E7C" w:rsidRPr="00A033BE" w:rsidRDefault="00EF3E7C" w:rsidP="00B576F3">
      <w:pPr>
        <w:pStyle w:val="ListParagraph"/>
        <w:numPr>
          <w:ilvl w:val="0"/>
          <w:numId w:val="2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Manager avec une e</w:t>
      </w:r>
      <w:r w:rsidRPr="00E94A54">
        <w:rPr>
          <w:rFonts w:ascii="Arial" w:hAnsi="Arial" w:cs="Arial"/>
          <w:sz w:val="22"/>
          <w:szCs w:val="22"/>
        </w:rPr>
        <w:t xml:space="preserve">xpérience d’Affaires Réglementaires internationales </w:t>
      </w:r>
      <w:r>
        <w:rPr>
          <w:rFonts w:ascii="Arial" w:hAnsi="Arial" w:cs="Arial"/>
          <w:sz w:val="22"/>
          <w:szCs w:val="22"/>
        </w:rPr>
        <w:t xml:space="preserve">acquise au sein d’une entreprise </w:t>
      </w:r>
      <w:r w:rsidRPr="008B7957">
        <w:rPr>
          <w:rFonts w:ascii="Arial" w:hAnsi="Arial" w:cs="Arial"/>
          <w:sz w:val="22"/>
          <w:szCs w:val="22"/>
        </w:rPr>
        <w:t>innovante </w:t>
      </w:r>
      <w:r w:rsidRPr="00A033BE">
        <w:rPr>
          <w:rFonts w:ascii="Arial" w:hAnsi="Arial" w:cs="Arial"/>
          <w:sz w:val="22"/>
          <w:szCs w:val="22"/>
        </w:rPr>
        <w:t>en ingrédients alimentaires</w:t>
      </w:r>
      <w:r w:rsidR="00A033BE">
        <w:rPr>
          <w:rFonts w:ascii="Arial" w:hAnsi="Arial" w:cs="Arial"/>
          <w:sz w:val="22"/>
          <w:szCs w:val="22"/>
        </w:rPr>
        <w:t xml:space="preserve">, en </w:t>
      </w:r>
      <w:r w:rsidRPr="00A033BE">
        <w:rPr>
          <w:rFonts w:ascii="Arial" w:hAnsi="Arial" w:cs="Arial"/>
          <w:sz w:val="22"/>
          <w:szCs w:val="22"/>
        </w:rPr>
        <w:t>pharmacie vétérinaire</w:t>
      </w:r>
      <w:r w:rsidR="00B10E7D">
        <w:rPr>
          <w:rFonts w:ascii="Arial" w:hAnsi="Arial" w:cs="Arial"/>
          <w:sz w:val="22"/>
          <w:szCs w:val="22"/>
        </w:rPr>
        <w:t xml:space="preserve"> </w:t>
      </w:r>
      <w:r w:rsidR="003D71A4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3D71A4">
        <w:rPr>
          <w:rFonts w:ascii="Arial" w:hAnsi="Arial" w:cs="Arial"/>
          <w:sz w:val="22"/>
          <w:szCs w:val="22"/>
        </w:rPr>
        <w:t>biotech</w:t>
      </w:r>
      <w:proofErr w:type="spellEnd"/>
      <w:r w:rsidR="003D71A4">
        <w:rPr>
          <w:rFonts w:ascii="Arial" w:hAnsi="Arial" w:cs="Arial"/>
          <w:sz w:val="22"/>
          <w:szCs w:val="22"/>
        </w:rPr>
        <w:t xml:space="preserve"> ou en DSV.</w:t>
      </w:r>
      <w:r w:rsidRPr="00A033BE">
        <w:rPr>
          <w:rFonts w:ascii="Arial" w:hAnsi="Arial" w:cs="Arial"/>
          <w:sz w:val="22"/>
          <w:szCs w:val="22"/>
        </w:rPr>
        <w:t xml:space="preserve"> </w:t>
      </w:r>
    </w:p>
    <w:p w:rsidR="00EF3E7C" w:rsidRPr="00A033BE" w:rsidRDefault="00EF3E7C" w:rsidP="00B576F3">
      <w:pPr>
        <w:pStyle w:val="ListParagraph"/>
        <w:numPr>
          <w:ilvl w:val="0"/>
          <w:numId w:val="21"/>
        </w:numPr>
        <w:ind w:left="284" w:hanging="284"/>
        <w:rPr>
          <w:rFonts w:ascii="Arial" w:hAnsi="Arial" w:cs="Arial"/>
          <w:sz w:val="22"/>
          <w:szCs w:val="22"/>
        </w:rPr>
      </w:pPr>
      <w:r w:rsidRPr="00030D0E">
        <w:rPr>
          <w:rFonts w:ascii="Arial" w:hAnsi="Arial" w:cs="Arial"/>
          <w:sz w:val="22"/>
          <w:szCs w:val="22"/>
        </w:rPr>
        <w:t xml:space="preserve">Expérience de management hiérarchique. </w:t>
      </w:r>
      <w:r w:rsidRPr="00A033B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F3E7C" w:rsidRPr="00662F68" w:rsidRDefault="00EF3E7C" w:rsidP="00EF3E7C">
      <w:pPr>
        <w:pStyle w:val="ListParagraph"/>
        <w:numPr>
          <w:ilvl w:val="0"/>
          <w:numId w:val="4"/>
        </w:numPr>
        <w:ind w:left="301" w:hanging="301"/>
        <w:rPr>
          <w:rFonts w:ascii="Arial" w:hAnsi="Arial" w:cs="Arial"/>
          <w:sz w:val="22"/>
          <w:szCs w:val="22"/>
        </w:rPr>
      </w:pPr>
      <w:r w:rsidRPr="00E94A54">
        <w:rPr>
          <w:rFonts w:ascii="Arial" w:hAnsi="Arial" w:cs="Arial"/>
          <w:sz w:val="22"/>
          <w:szCs w:val="22"/>
        </w:rPr>
        <w:t xml:space="preserve">Langues : Anglais courant- la pratique du français est favorable. </w:t>
      </w:r>
    </w:p>
    <w:p w:rsidR="00B93007" w:rsidRPr="00582B51" w:rsidRDefault="00B93007" w:rsidP="00B93007">
      <w:pPr>
        <w:tabs>
          <w:tab w:val="left" w:pos="284"/>
        </w:tabs>
        <w:rPr>
          <w:rFonts w:ascii="Arial" w:eastAsia="Calibri" w:hAnsi="Arial"/>
          <w:sz w:val="22"/>
          <w:szCs w:val="20"/>
        </w:rPr>
      </w:pPr>
    </w:p>
    <w:p w:rsidR="00B93007" w:rsidRPr="00316657" w:rsidRDefault="00B93007" w:rsidP="00B930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316657">
        <w:rPr>
          <w:rFonts w:ascii="Arial" w:hAnsi="Arial" w:cs="Arial"/>
          <w:sz w:val="22"/>
          <w:szCs w:val="22"/>
          <w:u w:val="single"/>
        </w:rPr>
        <w:t xml:space="preserve">Contact : </w:t>
      </w:r>
    </w:p>
    <w:p w:rsidR="00B93007" w:rsidRPr="00B8654A" w:rsidRDefault="00073328" w:rsidP="00B865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Véronique </w:t>
      </w:r>
      <w:proofErr w:type="spellStart"/>
      <w:r>
        <w:rPr>
          <w:rFonts w:ascii="Arial" w:hAnsi="Arial" w:cs="Arial"/>
          <w:sz w:val="22"/>
          <w:szCs w:val="22"/>
        </w:rPr>
        <w:t>Dugué</w:t>
      </w:r>
      <w:proofErr w:type="spellEnd"/>
      <w:r>
        <w:rPr>
          <w:rFonts w:ascii="Arial" w:hAnsi="Arial" w:cs="Arial"/>
          <w:sz w:val="22"/>
          <w:szCs w:val="22"/>
        </w:rPr>
        <w:t>- 06 6202 3994- v3007@free.fr</w:t>
      </w:r>
    </w:p>
    <w:sectPr w:rsidR="00B93007" w:rsidRPr="00B8654A" w:rsidSect="00C7292C">
      <w:pgSz w:w="11906" w:h="16838"/>
      <w:pgMar w:top="142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1B97"/>
    <w:multiLevelType w:val="hybridMultilevel"/>
    <w:tmpl w:val="714E2532"/>
    <w:lvl w:ilvl="0" w:tplc="4BA68BAE">
      <w:numFmt w:val="bullet"/>
      <w:lvlText w:val="-"/>
      <w:lvlJc w:val="left"/>
      <w:pPr>
        <w:ind w:left="1004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79641F0"/>
    <w:multiLevelType w:val="hybridMultilevel"/>
    <w:tmpl w:val="BA24A1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B55"/>
    <w:multiLevelType w:val="hybridMultilevel"/>
    <w:tmpl w:val="1188F7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BB452D"/>
    <w:multiLevelType w:val="hybridMultilevel"/>
    <w:tmpl w:val="335A5254"/>
    <w:lvl w:ilvl="0" w:tplc="9DCC18EA">
      <w:numFmt w:val="bullet"/>
      <w:lvlText w:val="·"/>
      <w:lvlJc w:val="left"/>
      <w:pPr>
        <w:ind w:left="1004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12A15D64"/>
    <w:multiLevelType w:val="hybridMultilevel"/>
    <w:tmpl w:val="295CF46C"/>
    <w:lvl w:ilvl="0" w:tplc="4BA68BA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207A75"/>
    <w:multiLevelType w:val="hybridMultilevel"/>
    <w:tmpl w:val="361C5E8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327FF8"/>
    <w:multiLevelType w:val="hybridMultilevel"/>
    <w:tmpl w:val="6686A2A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203306D6"/>
    <w:multiLevelType w:val="hybridMultilevel"/>
    <w:tmpl w:val="418CF0A4"/>
    <w:lvl w:ilvl="0" w:tplc="1D165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5C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 w:hint="default"/>
      </w:rPr>
    </w:lvl>
    <w:lvl w:ilvl="3" w:tplc="A5D0955E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B4A8B"/>
    <w:multiLevelType w:val="hybridMultilevel"/>
    <w:tmpl w:val="D0E2ED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BB5628"/>
    <w:multiLevelType w:val="hybridMultilevel"/>
    <w:tmpl w:val="B38A6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6765BD"/>
    <w:multiLevelType w:val="hybridMultilevel"/>
    <w:tmpl w:val="AA74D6D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0841F6A"/>
    <w:multiLevelType w:val="hybridMultilevel"/>
    <w:tmpl w:val="4516A97C"/>
    <w:lvl w:ilvl="0" w:tplc="77A67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A4C76"/>
    <w:multiLevelType w:val="hybridMultilevel"/>
    <w:tmpl w:val="18A868AA"/>
    <w:lvl w:ilvl="0" w:tplc="9DCC18EA">
      <w:numFmt w:val="bullet"/>
      <w:lvlText w:val="·"/>
      <w:lvlJc w:val="left"/>
      <w:pPr>
        <w:ind w:left="1004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8876ECC"/>
    <w:multiLevelType w:val="hybridMultilevel"/>
    <w:tmpl w:val="529EFF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E2ABF"/>
    <w:multiLevelType w:val="hybridMultilevel"/>
    <w:tmpl w:val="59BE63FC"/>
    <w:lvl w:ilvl="0" w:tplc="1D165C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C6133"/>
    <w:multiLevelType w:val="hybridMultilevel"/>
    <w:tmpl w:val="6930C2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8D335D"/>
    <w:multiLevelType w:val="hybridMultilevel"/>
    <w:tmpl w:val="E7D0B794"/>
    <w:lvl w:ilvl="0" w:tplc="3AC067F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53567"/>
    <w:multiLevelType w:val="hybridMultilevel"/>
    <w:tmpl w:val="FC921D18"/>
    <w:lvl w:ilvl="0" w:tplc="4BA68BA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24518C6"/>
    <w:multiLevelType w:val="hybridMultilevel"/>
    <w:tmpl w:val="583A2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8932AA"/>
    <w:multiLevelType w:val="hybridMultilevel"/>
    <w:tmpl w:val="E2CE862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6F26AB"/>
    <w:multiLevelType w:val="hybridMultilevel"/>
    <w:tmpl w:val="6B4E0566"/>
    <w:lvl w:ilvl="0" w:tplc="1D165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1"/>
  </w:num>
  <w:num w:numId="9">
    <w:abstractNumId w:val="15"/>
  </w:num>
  <w:num w:numId="10">
    <w:abstractNumId w:val="20"/>
  </w:num>
  <w:num w:numId="11">
    <w:abstractNumId w:val="4"/>
  </w:num>
  <w:num w:numId="12">
    <w:abstractNumId w:val="17"/>
  </w:num>
  <w:num w:numId="13">
    <w:abstractNumId w:val="2"/>
  </w:num>
  <w:num w:numId="14">
    <w:abstractNumId w:val="12"/>
  </w:num>
  <w:num w:numId="15">
    <w:abstractNumId w:val="3"/>
  </w:num>
  <w:num w:numId="16">
    <w:abstractNumId w:val="9"/>
  </w:num>
  <w:num w:numId="17">
    <w:abstractNumId w:val="18"/>
  </w:num>
  <w:num w:numId="18">
    <w:abstractNumId w:val="6"/>
  </w:num>
  <w:num w:numId="19">
    <w:abstractNumId w:val="5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07"/>
    <w:rsid w:val="00073328"/>
    <w:rsid w:val="003D71A4"/>
    <w:rsid w:val="004D7E12"/>
    <w:rsid w:val="00513BAC"/>
    <w:rsid w:val="00571B82"/>
    <w:rsid w:val="005C5A24"/>
    <w:rsid w:val="0062666C"/>
    <w:rsid w:val="00756FB2"/>
    <w:rsid w:val="009D7FDE"/>
    <w:rsid w:val="00A033BE"/>
    <w:rsid w:val="00AA19B5"/>
    <w:rsid w:val="00B10E7D"/>
    <w:rsid w:val="00B576F3"/>
    <w:rsid w:val="00B8654A"/>
    <w:rsid w:val="00B93007"/>
    <w:rsid w:val="00BE377D"/>
    <w:rsid w:val="00BF1087"/>
    <w:rsid w:val="00C7292C"/>
    <w:rsid w:val="00CB0E11"/>
    <w:rsid w:val="00D13F50"/>
    <w:rsid w:val="00EF3E7C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88E01-0E65-4D16-9C62-F80FB87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color w:val="17365C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07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DUGUE</dc:creator>
  <cp:lastModifiedBy>Anne2</cp:lastModifiedBy>
  <cp:revision>2</cp:revision>
  <dcterms:created xsi:type="dcterms:W3CDTF">2013-10-13T17:28:00Z</dcterms:created>
  <dcterms:modified xsi:type="dcterms:W3CDTF">2013-10-13T17:28:00Z</dcterms:modified>
</cp:coreProperties>
</file>