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BF" w:rsidRPr="00A1462D" w:rsidRDefault="00174CBF" w:rsidP="00174C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DEPUTY </w:t>
      </w:r>
      <w:r w:rsidRPr="00A1462D">
        <w:rPr>
          <w:b/>
          <w:sz w:val="24"/>
          <w:szCs w:val="24"/>
          <w:u w:val="single"/>
        </w:rPr>
        <w:t xml:space="preserve">QUALITY </w:t>
      </w:r>
      <w:r>
        <w:rPr>
          <w:b/>
          <w:sz w:val="24"/>
          <w:szCs w:val="24"/>
          <w:u w:val="single"/>
        </w:rPr>
        <w:t>MANAGER</w:t>
      </w:r>
    </w:p>
    <w:p w:rsidR="00CA4204" w:rsidRDefault="004A284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A2847">
        <w:rPr>
          <w:rFonts w:ascii="Arial" w:eastAsia="Times New Roman" w:hAnsi="Arial" w:cs="Arial"/>
          <w:color w:val="000000"/>
          <w:sz w:val="24"/>
          <w:szCs w:val="24"/>
        </w:rPr>
        <w:t>As a deputy qua</w:t>
      </w:r>
      <w:r>
        <w:rPr>
          <w:rFonts w:ascii="Arial" w:eastAsia="Times New Roman" w:hAnsi="Arial" w:cs="Arial"/>
          <w:color w:val="000000"/>
          <w:sz w:val="24"/>
          <w:szCs w:val="24"/>
        </w:rPr>
        <w:t>lity manager you will be providing all support needed to the Quality Manager and be responsible for the quality department in her absence</w:t>
      </w:r>
      <w:r w:rsidR="00CA4204">
        <w:rPr>
          <w:rFonts w:ascii="Arial" w:eastAsia="Times New Roman" w:hAnsi="Arial" w:cs="Arial"/>
          <w:color w:val="000000"/>
          <w:sz w:val="24"/>
          <w:szCs w:val="24"/>
        </w:rPr>
        <w:t>, your main role and responsibilities will be aligned to the ones of the quality manager, namely:</w:t>
      </w: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Managing the Quality team, providing support, training and coaching</w:t>
      </w:r>
    </w:p>
    <w:p w:rsidR="00CA4204" w:rsidRPr="00CA4204" w:rsidRDefault="00CA4204" w:rsidP="00CA4204">
      <w:p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Setting targets and goals, and then following up by appraisals highlighting any areas for improvement to ensure company standards are met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Proactively handling any quality issues and quality systems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val="en-GB"/>
        </w:rPr>
      </w:pPr>
      <w:r w:rsidRPr="00CA4204">
        <w:rPr>
          <w:rFonts w:ascii="Arial" w:eastAsia="Times New Roman" w:hAnsi="Arial" w:cs="Arial"/>
          <w:sz w:val="24"/>
          <w:szCs w:val="24"/>
        </w:rPr>
        <w:t>Report any non-conforming products &amp; processes, investigate and implement root cause analysis and corrective strategies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Act as a point of contact to help with any quality issues and standards across the company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Act as a main point of contact to resolve customer complaints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Completing scheduled safety and quality audits in line with company standards, HACCP and EU needs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Maintain all relevant documentation</w:t>
      </w:r>
    </w:p>
    <w:p w:rsidR="00CA4204" w:rsidRPr="00CA4204" w:rsidRDefault="00CA4204" w:rsidP="00CA4204">
      <w:pPr>
        <w:spacing w:after="0" w:line="240" w:lineRule="auto"/>
        <w:rPr>
          <w:rFonts w:ascii="Arial" w:eastAsia="Times New Roman" w:hAnsi="Arial" w:cs="Arial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>Maintaining and improving all procedures related to or affecting food safety</w:t>
      </w:r>
    </w:p>
    <w:p w:rsidR="00CA4204" w:rsidRPr="00CA4204" w:rsidRDefault="00CA4204" w:rsidP="00CA4204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</w:rPr>
      </w:pPr>
    </w:p>
    <w:p w:rsidR="00CA4204" w:rsidRPr="00CA4204" w:rsidRDefault="00CA4204" w:rsidP="00CA4204">
      <w:pPr>
        <w:numPr>
          <w:ilvl w:val="1"/>
          <w:numId w:val="8"/>
        </w:numPr>
        <w:tabs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</w:rPr>
      </w:pPr>
      <w:r w:rsidRPr="00CA4204">
        <w:rPr>
          <w:rFonts w:ascii="Arial" w:eastAsia="Times New Roman" w:hAnsi="Arial" w:cs="Arial"/>
          <w:sz w:val="24"/>
          <w:szCs w:val="24"/>
        </w:rPr>
        <w:t xml:space="preserve">Ensure compliance with legislation and company standards as set out in the Quality Management System </w:t>
      </w:r>
    </w:p>
    <w:p w:rsidR="00CA4204" w:rsidRDefault="00CA42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A4204" w:rsidRDefault="00CA420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You will however be responsible for a number of specific initiatives and tasks as regards Quality Control, Quality Assurance, and R&amp;D, namely:</w:t>
      </w:r>
    </w:p>
    <w:p w:rsidR="00CA4204" w:rsidRPr="004A2847" w:rsidRDefault="00CA42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94877" w:rsidRPr="004A2847" w:rsidRDefault="00CA4204">
      <w:pPr>
        <w:rPr>
          <w:rFonts w:ascii="Arial" w:hAnsi="Arial" w:cs="Arial"/>
          <w:b/>
          <w:color w:val="232323"/>
          <w:sz w:val="21"/>
          <w:szCs w:val="21"/>
        </w:rPr>
      </w:pPr>
      <w:r>
        <w:rPr>
          <w:rFonts w:ascii="Arial" w:hAnsi="Arial" w:cs="Arial"/>
          <w:b/>
          <w:color w:val="232323"/>
          <w:sz w:val="21"/>
          <w:szCs w:val="21"/>
        </w:rPr>
        <w:t>JOB ROTATION:</w:t>
      </w:r>
    </w:p>
    <w:p w:rsidR="00CA4204" w:rsidRPr="00CA4204" w:rsidRDefault="00CA4204" w:rsidP="00CA4204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Ensure that a proper job rotation plan be implemented for quality staff so as to ensure that a flexible multi tasked team exists</w:t>
      </w:r>
    </w:p>
    <w:p w:rsidR="00CA4204" w:rsidRPr="00837A1A" w:rsidRDefault="00CA4204" w:rsidP="00CA4204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Prepare and communicate regularly with all staff to communicate the plan</w:t>
      </w:r>
    </w:p>
    <w:p w:rsidR="00837A1A" w:rsidRPr="00797B8D" w:rsidRDefault="00837A1A" w:rsidP="00837A1A">
      <w:pPr>
        <w:spacing w:after="0" w:line="240" w:lineRule="auto"/>
        <w:ind w:left="360"/>
      </w:pPr>
    </w:p>
    <w:p w:rsidR="004A2847" w:rsidRDefault="004A2847"/>
    <w:p w:rsidR="00837A1A" w:rsidRDefault="00837A1A"/>
    <w:p w:rsidR="00294877" w:rsidRPr="004A2847" w:rsidRDefault="00CA4204">
      <w:pPr>
        <w:rPr>
          <w:rFonts w:ascii="Arial" w:hAnsi="Arial" w:cs="Arial"/>
          <w:b/>
          <w:color w:val="232323"/>
          <w:sz w:val="21"/>
          <w:szCs w:val="21"/>
        </w:rPr>
      </w:pPr>
      <w:r>
        <w:rPr>
          <w:rFonts w:ascii="Arial" w:hAnsi="Arial" w:cs="Arial"/>
          <w:b/>
          <w:color w:val="232323"/>
          <w:sz w:val="21"/>
          <w:szCs w:val="21"/>
        </w:rPr>
        <w:lastRenderedPageBreak/>
        <w:t>TRAINING:</w:t>
      </w:r>
    </w:p>
    <w:p w:rsidR="00CA4204" w:rsidRDefault="00CA4204" w:rsidP="004A28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Identify technical training needs for all personnel based on the existing status of skills and gaps identified</w:t>
      </w:r>
    </w:p>
    <w:p w:rsidR="00837A1A" w:rsidRDefault="00837A1A" w:rsidP="004A28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Conduct training of employees accordingly</w:t>
      </w:r>
    </w:p>
    <w:p w:rsidR="00837A1A" w:rsidRDefault="00CA4204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Provide ongoing shop-floor and on the job training to employees</w:t>
      </w:r>
    </w:p>
    <w:p w:rsidR="00837A1A" w:rsidRDefault="00837A1A" w:rsidP="00837A1A">
      <w:pPr>
        <w:rPr>
          <w:rFonts w:ascii="Arial" w:hAnsi="Arial" w:cs="Arial"/>
          <w:b/>
          <w:color w:val="232323"/>
          <w:sz w:val="21"/>
          <w:szCs w:val="21"/>
        </w:rPr>
      </w:pPr>
    </w:p>
    <w:p w:rsidR="00837A1A" w:rsidRPr="00837A1A" w:rsidRDefault="00837A1A" w:rsidP="00837A1A">
      <w:pPr>
        <w:rPr>
          <w:rFonts w:ascii="Arial" w:hAnsi="Arial" w:cs="Arial"/>
          <w:b/>
          <w:color w:val="232323"/>
          <w:sz w:val="21"/>
          <w:szCs w:val="21"/>
        </w:rPr>
      </w:pPr>
      <w:r>
        <w:rPr>
          <w:rFonts w:ascii="Arial" w:hAnsi="Arial" w:cs="Arial"/>
          <w:b/>
          <w:color w:val="232323"/>
          <w:sz w:val="21"/>
          <w:szCs w:val="21"/>
        </w:rPr>
        <w:t>QUALITY CONTROL OF INCOMING RAW MATERIALS AND FINISHED PRODUCTS:</w:t>
      </w:r>
    </w:p>
    <w:p w:rsidR="00837A1A" w:rsidRDefault="00837A1A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Take responsibility for all inspections of incoming raw materials </w:t>
      </w:r>
      <w:r w:rsidR="00A010C5">
        <w:rPr>
          <w:rFonts w:ascii="Arial" w:eastAsia="Times New Roman" w:hAnsi="Arial" w:cs="Arial"/>
          <w:color w:val="000000"/>
          <w:sz w:val="24"/>
          <w:szCs w:val="24"/>
        </w:rPr>
        <w:t xml:space="preserve">(consumable and fish) </w:t>
      </w:r>
      <w:r>
        <w:rPr>
          <w:rFonts w:ascii="Arial" w:eastAsia="Times New Roman" w:hAnsi="Arial" w:cs="Arial"/>
          <w:color w:val="000000"/>
          <w:sz w:val="24"/>
          <w:szCs w:val="24"/>
        </w:rPr>
        <w:t>to the factory and the warehouse and ensure that all ordered products meet the specs</w:t>
      </w:r>
    </w:p>
    <w:p w:rsidR="00A010C5" w:rsidRDefault="00A010C5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Liaise with the procurement, planning and finance division in case any issue is faced with the incoming goods so that immediate actions can be taken</w:t>
      </w:r>
    </w:p>
    <w:p w:rsidR="00837A1A" w:rsidRDefault="00837A1A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Implement and roll-out all necessary control and test procedures necessary to ensure full compliance to the company’s specs</w:t>
      </w:r>
    </w:p>
    <w:p w:rsidR="00837A1A" w:rsidRDefault="00837A1A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Take responsibility for all inspections of finished products</w:t>
      </w:r>
    </w:p>
    <w:p w:rsidR="00837A1A" w:rsidRDefault="00837A1A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Provide timely, regular and accurate information to production, quality and planning on any on-hold products so that effective and quick decision making be possible</w:t>
      </w:r>
    </w:p>
    <w:p w:rsidR="00837A1A" w:rsidRPr="00837A1A" w:rsidRDefault="00837A1A" w:rsidP="00837A1A">
      <w:pPr>
        <w:rPr>
          <w:rFonts w:ascii="Arial" w:hAnsi="Arial" w:cs="Arial"/>
          <w:b/>
          <w:color w:val="232323"/>
          <w:sz w:val="21"/>
          <w:szCs w:val="21"/>
        </w:rPr>
      </w:pPr>
    </w:p>
    <w:p w:rsidR="00837A1A" w:rsidRPr="00837A1A" w:rsidRDefault="00837A1A" w:rsidP="00837A1A">
      <w:pPr>
        <w:rPr>
          <w:rFonts w:ascii="Arial" w:hAnsi="Arial" w:cs="Arial"/>
          <w:b/>
          <w:color w:val="232323"/>
          <w:sz w:val="21"/>
          <w:szCs w:val="21"/>
        </w:rPr>
      </w:pPr>
      <w:r>
        <w:rPr>
          <w:rFonts w:ascii="Arial" w:hAnsi="Arial" w:cs="Arial"/>
          <w:b/>
          <w:color w:val="232323"/>
          <w:sz w:val="21"/>
          <w:szCs w:val="21"/>
        </w:rPr>
        <w:t>RESEARCH AND DEVELOPMENT</w:t>
      </w:r>
      <w:r w:rsidRPr="00837A1A">
        <w:rPr>
          <w:rFonts w:ascii="Arial" w:hAnsi="Arial" w:cs="Arial"/>
          <w:b/>
          <w:color w:val="232323"/>
          <w:sz w:val="21"/>
          <w:szCs w:val="21"/>
        </w:rPr>
        <w:t>:</w:t>
      </w:r>
    </w:p>
    <w:p w:rsidR="00837A1A" w:rsidRDefault="00837A1A" w:rsidP="00837A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37A1A" w:rsidRDefault="00837A1A" w:rsidP="00837A1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Take responsibility for Research &amp; development and help improve the existing products recipes and quality and provide a reactive feedback to the commercial team so as to meet the customer and cost expectations</w:t>
      </w:r>
    </w:p>
    <w:p w:rsidR="00EC38C4" w:rsidRDefault="00EC38C4" w:rsidP="00EC38C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37A1A" w:rsidRDefault="00837A1A" w:rsidP="00837A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38C4" w:rsidRPr="00EC38C4" w:rsidRDefault="00EC38C4" w:rsidP="00EC38C4">
      <w:pPr>
        <w:rPr>
          <w:rFonts w:ascii="Arial" w:hAnsi="Arial" w:cs="Arial"/>
          <w:b/>
          <w:color w:val="232323"/>
          <w:sz w:val="21"/>
          <w:szCs w:val="21"/>
        </w:rPr>
      </w:pPr>
      <w:r>
        <w:rPr>
          <w:rFonts w:ascii="Arial" w:hAnsi="Arial" w:cs="Arial"/>
          <w:b/>
          <w:color w:val="232323"/>
          <w:sz w:val="21"/>
          <w:szCs w:val="21"/>
        </w:rPr>
        <w:t>QUALITY ASSURANCE</w:t>
      </w:r>
      <w:r w:rsidRPr="00837A1A">
        <w:rPr>
          <w:rFonts w:ascii="Arial" w:hAnsi="Arial" w:cs="Arial"/>
          <w:b/>
          <w:color w:val="232323"/>
          <w:sz w:val="21"/>
          <w:szCs w:val="21"/>
        </w:rPr>
        <w:t>:</w:t>
      </w:r>
    </w:p>
    <w:p w:rsidR="00294877" w:rsidRDefault="00EC38C4" w:rsidP="00354FF2">
      <w:pPr>
        <w:pStyle w:val="ListParagraph"/>
        <w:numPr>
          <w:ilvl w:val="0"/>
          <w:numId w:val="4"/>
        </w:numPr>
        <w:spacing w:after="0" w:line="240" w:lineRule="auto"/>
      </w:pPr>
      <w:r w:rsidRPr="00656AE7">
        <w:rPr>
          <w:rFonts w:ascii="Arial" w:eastAsia="Times New Roman" w:hAnsi="Arial" w:cs="Arial"/>
          <w:color w:val="000000"/>
          <w:sz w:val="24"/>
          <w:szCs w:val="24"/>
        </w:rPr>
        <w:t>Ensure that all Quality Assurance Executives are closely following and implementing all quality guidelines and process control points</w:t>
      </w:r>
      <w:bookmarkStart w:id="0" w:name="_GoBack"/>
      <w:bookmarkEnd w:id="0"/>
    </w:p>
    <w:sectPr w:rsidR="00294877" w:rsidSect="00B82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6F9"/>
    <w:multiLevelType w:val="hybridMultilevel"/>
    <w:tmpl w:val="73F86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C0CB1"/>
    <w:multiLevelType w:val="hybridMultilevel"/>
    <w:tmpl w:val="EC90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D0711"/>
    <w:multiLevelType w:val="hybridMultilevel"/>
    <w:tmpl w:val="B43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84166"/>
    <w:multiLevelType w:val="hybridMultilevel"/>
    <w:tmpl w:val="6EBA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03BDC"/>
    <w:multiLevelType w:val="hybridMultilevel"/>
    <w:tmpl w:val="73F86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A7D56"/>
    <w:multiLevelType w:val="hybridMultilevel"/>
    <w:tmpl w:val="635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2701D"/>
    <w:multiLevelType w:val="hybridMultilevel"/>
    <w:tmpl w:val="A156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54AA5"/>
    <w:multiLevelType w:val="hybridMultilevel"/>
    <w:tmpl w:val="DFB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77"/>
    <w:rsid w:val="00151A45"/>
    <w:rsid w:val="00174CBF"/>
    <w:rsid w:val="002019A2"/>
    <w:rsid w:val="00204BA5"/>
    <w:rsid w:val="00294877"/>
    <w:rsid w:val="003513AB"/>
    <w:rsid w:val="003515EA"/>
    <w:rsid w:val="003C16BD"/>
    <w:rsid w:val="004A2847"/>
    <w:rsid w:val="004A6C1B"/>
    <w:rsid w:val="004E1598"/>
    <w:rsid w:val="00650347"/>
    <w:rsid w:val="00656AE7"/>
    <w:rsid w:val="006D0004"/>
    <w:rsid w:val="006D40A8"/>
    <w:rsid w:val="006F657B"/>
    <w:rsid w:val="00710CCF"/>
    <w:rsid w:val="007459F0"/>
    <w:rsid w:val="00797B8D"/>
    <w:rsid w:val="00837A1A"/>
    <w:rsid w:val="0095109F"/>
    <w:rsid w:val="009839C2"/>
    <w:rsid w:val="00A010C5"/>
    <w:rsid w:val="00A1462D"/>
    <w:rsid w:val="00AE2F21"/>
    <w:rsid w:val="00B166F4"/>
    <w:rsid w:val="00B52164"/>
    <w:rsid w:val="00B822CD"/>
    <w:rsid w:val="00C77719"/>
    <w:rsid w:val="00CA4204"/>
    <w:rsid w:val="00D60068"/>
    <w:rsid w:val="00DA6756"/>
    <w:rsid w:val="00E4586A"/>
    <w:rsid w:val="00EC38C4"/>
    <w:rsid w:val="00F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C8421-663A-40FE-A6AA-D33043B8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877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6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5848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373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85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76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69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110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MR. MAXEME ROBERT</dc:creator>
  <cp:lastModifiedBy>Anne2</cp:lastModifiedBy>
  <cp:revision>2</cp:revision>
  <cp:lastPrinted>2011-10-04T04:24:00Z</cp:lastPrinted>
  <dcterms:created xsi:type="dcterms:W3CDTF">2013-10-14T18:03:00Z</dcterms:created>
  <dcterms:modified xsi:type="dcterms:W3CDTF">2013-10-14T18:03:00Z</dcterms:modified>
</cp:coreProperties>
</file>